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FF276" w14:textId="0AF1416F" w:rsidR="00625DE7" w:rsidRPr="00785126" w:rsidRDefault="00625DE7" w:rsidP="007B19F8">
      <w:pPr>
        <w:jc w:val="center"/>
        <w:rPr>
          <w:b/>
          <w:bCs/>
          <w:sz w:val="22"/>
          <w:szCs w:val="22"/>
        </w:rPr>
      </w:pPr>
      <w:r w:rsidRPr="00785126">
        <w:rPr>
          <w:b/>
          <w:bCs/>
          <w:sz w:val="22"/>
          <w:szCs w:val="22"/>
        </w:rPr>
        <w:t xml:space="preserve">St Andrews Bioinformatics Unit </w:t>
      </w:r>
    </w:p>
    <w:p w14:paraId="527F49C8" w14:textId="77777777" w:rsidR="00625DE7" w:rsidRPr="00785126" w:rsidRDefault="00625DE7" w:rsidP="007B19F8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426" w:type="dxa"/>
        <w:tblBorders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248"/>
      </w:tblGrid>
      <w:tr w:rsidR="005E0553" w:rsidRPr="005E0553" w14:paraId="067AC65D" w14:textId="77777777" w:rsidTr="00625DE7">
        <w:tc>
          <w:tcPr>
            <w:tcW w:w="5778" w:type="dxa"/>
            <w:tcBorders>
              <w:right w:val="nil"/>
            </w:tcBorders>
            <w:shd w:val="clear" w:color="auto" w:fill="auto"/>
          </w:tcPr>
          <w:p w14:paraId="17C0B6EE" w14:textId="783E541F" w:rsidR="005E0553" w:rsidRPr="00785126" w:rsidRDefault="005E0553" w:rsidP="005E0553">
            <w:pPr>
              <w:rPr>
                <w:b/>
                <w:bCs/>
                <w:sz w:val="22"/>
                <w:szCs w:val="22"/>
              </w:rPr>
            </w:pPr>
            <w:r w:rsidRPr="00785126">
              <w:rPr>
                <w:b/>
                <w:bCs/>
                <w:sz w:val="22"/>
                <w:szCs w:val="22"/>
              </w:rPr>
              <w:t xml:space="preserve">Grant Submission Form </w:t>
            </w:r>
          </w:p>
          <w:p w14:paraId="75C01DED" w14:textId="520B54CA" w:rsidR="005E0553" w:rsidRPr="00785126" w:rsidRDefault="005E0553" w:rsidP="005E0553">
            <w:pPr>
              <w:rPr>
                <w:b/>
                <w:bCs/>
                <w:sz w:val="22"/>
                <w:szCs w:val="22"/>
              </w:rPr>
            </w:pPr>
            <w:r w:rsidRPr="005E0553">
              <w:rPr>
                <w:rFonts w:eastAsia="Times New Roman"/>
                <w:i/>
                <w:sz w:val="22"/>
                <w:szCs w:val="22"/>
              </w:rPr>
              <w:t>[April 2021]</w:t>
            </w:r>
          </w:p>
          <w:p w14:paraId="166DEB74" w14:textId="0B05BA13" w:rsidR="005E0553" w:rsidRPr="005E0553" w:rsidRDefault="005E0553" w:rsidP="005E055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48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11EE8541" w14:textId="04037B8B" w:rsidR="005E0553" w:rsidRPr="005E0553" w:rsidRDefault="005E0553" w:rsidP="005E0553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E0553" w:rsidRPr="005E0553" w14:paraId="3ED3F882" w14:textId="77777777" w:rsidTr="00625DE7">
        <w:trPr>
          <w:trHeight w:val="510"/>
        </w:trPr>
        <w:tc>
          <w:tcPr>
            <w:tcW w:w="5778" w:type="dxa"/>
            <w:tcBorders>
              <w:right w:val="nil"/>
            </w:tcBorders>
            <w:shd w:val="clear" w:color="auto" w:fill="auto"/>
          </w:tcPr>
          <w:p w14:paraId="5D587FB3" w14:textId="001F8053" w:rsidR="005E0553" w:rsidRPr="005E0553" w:rsidRDefault="005E0553" w:rsidP="005E0553">
            <w:pPr>
              <w:rPr>
                <w:rFonts w:eastAsia="Times New Roman"/>
                <w:sz w:val="22"/>
                <w:szCs w:val="22"/>
              </w:rPr>
            </w:pPr>
            <w:r w:rsidRPr="00785126">
              <w:rPr>
                <w:rFonts w:eastAsia="Times New Roman"/>
                <w:sz w:val="22"/>
                <w:szCs w:val="22"/>
              </w:rPr>
              <w:t xml:space="preserve">This form is required to cost any grants that include Bioinformatics involving </w:t>
            </w:r>
            <w:proofErr w:type="spellStart"/>
            <w:r w:rsidRPr="00785126">
              <w:rPr>
                <w:rFonts w:eastAsia="Times New Roman"/>
                <w:sz w:val="22"/>
                <w:szCs w:val="22"/>
              </w:rPr>
              <w:t>StABU</w:t>
            </w:r>
            <w:proofErr w:type="spellEnd"/>
            <w:r w:rsidRPr="00785126">
              <w:rPr>
                <w:rFonts w:eastAsia="Times New Roman"/>
                <w:sz w:val="22"/>
                <w:szCs w:val="22"/>
              </w:rPr>
              <w:t xml:space="preserve"> </w:t>
            </w:r>
            <w:r w:rsidR="00657962">
              <w:rPr>
                <w:rFonts w:eastAsia="Times New Roman"/>
                <w:sz w:val="22"/>
                <w:szCs w:val="22"/>
              </w:rPr>
              <w:t>and/</w:t>
            </w:r>
            <w:r w:rsidRPr="00785126">
              <w:rPr>
                <w:rFonts w:eastAsia="Times New Roman"/>
                <w:sz w:val="22"/>
                <w:szCs w:val="22"/>
              </w:rPr>
              <w:t xml:space="preserve">or access to the </w:t>
            </w:r>
            <w:proofErr w:type="gramStart"/>
            <w:r w:rsidRPr="00785126">
              <w:rPr>
                <w:rFonts w:eastAsia="Times New Roman"/>
                <w:sz w:val="22"/>
                <w:szCs w:val="22"/>
              </w:rPr>
              <w:t>High</w:t>
            </w:r>
            <w:r w:rsidR="00625DE7" w:rsidRPr="00785126">
              <w:rPr>
                <w:rFonts w:eastAsia="Times New Roman"/>
                <w:sz w:val="22"/>
                <w:szCs w:val="22"/>
              </w:rPr>
              <w:t xml:space="preserve"> </w:t>
            </w:r>
            <w:r w:rsidRPr="00785126">
              <w:rPr>
                <w:rFonts w:eastAsia="Times New Roman"/>
                <w:sz w:val="22"/>
                <w:szCs w:val="22"/>
              </w:rPr>
              <w:t>Performance</w:t>
            </w:r>
            <w:proofErr w:type="gramEnd"/>
            <w:r w:rsidRPr="00785126">
              <w:rPr>
                <w:rFonts w:eastAsia="Times New Roman"/>
                <w:sz w:val="22"/>
                <w:szCs w:val="22"/>
              </w:rPr>
              <w:t xml:space="preserve"> Computing Cluster via </w:t>
            </w:r>
            <w:proofErr w:type="spellStart"/>
            <w:r w:rsidRPr="00785126">
              <w:rPr>
                <w:rFonts w:eastAsia="Times New Roman"/>
                <w:sz w:val="22"/>
                <w:szCs w:val="22"/>
              </w:rPr>
              <w:t>StABU</w:t>
            </w:r>
            <w:proofErr w:type="spellEnd"/>
            <w:r w:rsidRPr="00785126">
              <w:rPr>
                <w:rFonts w:eastAsia="Times New Roman"/>
                <w:sz w:val="22"/>
                <w:szCs w:val="22"/>
              </w:rPr>
              <w:t xml:space="preserve">.  Approval by a member of the Bioinformatics Unit is required at least 2 weeks before the grant submission deadline.  </w:t>
            </w:r>
          </w:p>
        </w:tc>
        <w:tc>
          <w:tcPr>
            <w:tcW w:w="3248" w:type="dxa"/>
            <w:vMerge/>
            <w:tcBorders>
              <w:left w:val="nil"/>
              <w:right w:val="nil"/>
            </w:tcBorders>
            <w:shd w:val="clear" w:color="auto" w:fill="auto"/>
          </w:tcPr>
          <w:p w14:paraId="2727D99C" w14:textId="77777777" w:rsidR="005E0553" w:rsidRPr="005E0553" w:rsidRDefault="005E0553" w:rsidP="005E055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25DE7" w:rsidRPr="005E0553" w14:paraId="3E7A4901" w14:textId="77777777" w:rsidTr="00625DE7">
        <w:tc>
          <w:tcPr>
            <w:tcW w:w="5778" w:type="dxa"/>
            <w:shd w:val="clear" w:color="auto" w:fill="auto"/>
          </w:tcPr>
          <w:p w14:paraId="4F273FE2" w14:textId="0FF5F68E" w:rsidR="00625DE7" w:rsidRPr="00785126" w:rsidRDefault="00625DE7" w:rsidP="00625D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A"/>
                <w:sz w:val="22"/>
                <w:szCs w:val="22"/>
              </w:rPr>
            </w:pPr>
            <w:r w:rsidRPr="00785126">
              <w:rPr>
                <w:rStyle w:val="normaltextrun"/>
                <w:rFonts w:ascii="Arial" w:hAnsi="Arial" w:cs="Arial"/>
                <w:color w:val="00000A"/>
                <w:sz w:val="22"/>
                <w:szCs w:val="22"/>
              </w:rPr>
              <w:t xml:space="preserve">Please email one of the following: </w:t>
            </w:r>
          </w:p>
          <w:p w14:paraId="62882E83" w14:textId="36AABD27" w:rsidR="00625DE7" w:rsidRPr="00785126" w:rsidRDefault="00625DE7" w:rsidP="00625D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A"/>
                <w:sz w:val="22"/>
                <w:szCs w:val="22"/>
              </w:rPr>
            </w:pPr>
            <w:r w:rsidRPr="00785126">
              <w:rPr>
                <w:rStyle w:val="normaltextrun"/>
                <w:rFonts w:ascii="Arial" w:hAnsi="Arial" w:cs="Arial"/>
                <w:color w:val="00000A"/>
                <w:sz w:val="22"/>
                <w:szCs w:val="22"/>
              </w:rPr>
              <w:t>Peter Thorpe (</w:t>
            </w:r>
            <w:hyperlink r:id="rId8" w:tgtFrame="_blank" w:history="1">
              <w:r w:rsidRPr="00785126">
                <w:rPr>
                  <w:rStyle w:val="normaltextrun"/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pjt6@st-andrews.ac.uk</w:t>
              </w:r>
            </w:hyperlink>
            <w:r w:rsidRPr="00785126">
              <w:rPr>
                <w:rStyle w:val="normaltextrun"/>
                <w:rFonts w:ascii="Arial" w:hAnsi="Arial" w:cs="Arial"/>
                <w:color w:val="00000A"/>
                <w:sz w:val="22"/>
                <w:szCs w:val="22"/>
              </w:rPr>
              <w:t xml:space="preserve">),  </w:t>
            </w:r>
          </w:p>
          <w:p w14:paraId="77AFE076" w14:textId="77777777" w:rsidR="00625DE7" w:rsidRPr="00785126" w:rsidRDefault="00625DE7" w:rsidP="00625D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A"/>
                <w:sz w:val="22"/>
                <w:szCs w:val="22"/>
              </w:rPr>
            </w:pPr>
            <w:r w:rsidRPr="00785126">
              <w:rPr>
                <w:rStyle w:val="normaltextrun"/>
                <w:rFonts w:ascii="Arial" w:hAnsi="Arial" w:cs="Arial"/>
                <w:color w:val="00000A"/>
                <w:sz w:val="22"/>
                <w:szCs w:val="22"/>
              </w:rPr>
              <w:t>Silvia Paracchini (</w:t>
            </w:r>
            <w:hyperlink r:id="rId9" w:tgtFrame="_blank" w:history="1">
              <w:r w:rsidRPr="00785126">
                <w:rPr>
                  <w:rStyle w:val="normaltextrun"/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sp58@st-andrews.ac.uk</w:t>
              </w:r>
            </w:hyperlink>
            <w:r w:rsidRPr="00785126">
              <w:rPr>
                <w:rStyle w:val="normaltextrun"/>
                <w:rFonts w:ascii="Arial" w:hAnsi="Arial" w:cs="Arial"/>
                <w:color w:val="00000A"/>
                <w:sz w:val="22"/>
                <w:szCs w:val="22"/>
              </w:rPr>
              <w:t>),</w:t>
            </w:r>
          </w:p>
          <w:p w14:paraId="72391338" w14:textId="77777777" w:rsidR="00625DE7" w:rsidRPr="00785126" w:rsidRDefault="00625DE7" w:rsidP="00625D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A"/>
                <w:sz w:val="22"/>
                <w:szCs w:val="22"/>
              </w:rPr>
            </w:pPr>
            <w:r w:rsidRPr="00785126">
              <w:rPr>
                <w:rStyle w:val="normaltextrun"/>
                <w:rFonts w:ascii="Arial" w:hAnsi="Arial" w:cs="Arial"/>
                <w:color w:val="00000A"/>
                <w:sz w:val="22"/>
                <w:szCs w:val="22"/>
              </w:rPr>
              <w:t>Nathan Bailey (</w:t>
            </w:r>
            <w:hyperlink r:id="rId10" w:tgtFrame="_blank" w:history="1">
              <w:r w:rsidRPr="00785126">
                <w:rPr>
                  <w:rStyle w:val="normaltextrun"/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nwb3@st-andrews.ac.uk</w:t>
              </w:r>
            </w:hyperlink>
            <w:r w:rsidRPr="00785126">
              <w:rPr>
                <w:rStyle w:val="normaltextrun"/>
                <w:rFonts w:ascii="Arial" w:hAnsi="Arial" w:cs="Arial"/>
                <w:color w:val="00000A"/>
                <w:sz w:val="22"/>
                <w:szCs w:val="22"/>
              </w:rPr>
              <w:t xml:space="preserve"> ), </w:t>
            </w:r>
          </w:p>
          <w:p w14:paraId="19FB5533" w14:textId="77777777" w:rsidR="00625DE7" w:rsidRPr="00785126" w:rsidRDefault="00625DE7" w:rsidP="00625D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A"/>
                <w:sz w:val="22"/>
                <w:szCs w:val="22"/>
              </w:rPr>
            </w:pPr>
            <w:r w:rsidRPr="00785126">
              <w:rPr>
                <w:rStyle w:val="normaltextrun"/>
                <w:rFonts w:ascii="Arial" w:hAnsi="Arial" w:cs="Arial"/>
                <w:color w:val="00000A"/>
                <w:sz w:val="22"/>
                <w:szCs w:val="22"/>
              </w:rPr>
              <w:t>Carolin Kosiol (</w:t>
            </w:r>
            <w:hyperlink r:id="rId11" w:tgtFrame="_blank" w:history="1">
              <w:r w:rsidRPr="00785126">
                <w:rPr>
                  <w:rStyle w:val="normaltextrun"/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ck202@st-andrews.ac.uk</w:t>
              </w:r>
            </w:hyperlink>
            <w:r w:rsidRPr="00785126">
              <w:rPr>
                <w:rStyle w:val="normaltextrun"/>
                <w:rFonts w:ascii="Arial" w:hAnsi="Arial" w:cs="Arial"/>
                <w:color w:val="00000A"/>
                <w:sz w:val="22"/>
                <w:szCs w:val="22"/>
              </w:rPr>
              <w:t xml:space="preserve">) , </w:t>
            </w:r>
          </w:p>
          <w:p w14:paraId="337548AF" w14:textId="12A3337F" w:rsidR="00625DE7" w:rsidRPr="00785126" w:rsidRDefault="00625DE7" w:rsidP="00625DE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785126">
              <w:rPr>
                <w:rStyle w:val="normaltextrun"/>
                <w:rFonts w:ascii="Arial" w:hAnsi="Arial" w:cs="Arial"/>
                <w:color w:val="00000A"/>
                <w:sz w:val="22"/>
                <w:szCs w:val="22"/>
              </w:rPr>
              <w:t>David Ferrier (</w:t>
            </w:r>
            <w:hyperlink r:id="rId12" w:tgtFrame="_blank" w:history="1">
              <w:r w:rsidRPr="00785126">
                <w:rPr>
                  <w:rStyle w:val="normaltextrun"/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dekf@st-andrews.ac.uk</w:t>
              </w:r>
            </w:hyperlink>
            <w:r w:rsidRPr="00785126">
              <w:rPr>
                <w:rStyle w:val="normaltextrun"/>
                <w:rFonts w:ascii="Arial" w:hAnsi="Arial" w:cs="Arial"/>
                <w:color w:val="00000A"/>
                <w:sz w:val="22"/>
                <w:szCs w:val="22"/>
              </w:rPr>
              <w:t>) </w:t>
            </w:r>
            <w:r w:rsidRPr="00785126">
              <w:rPr>
                <w:rStyle w:val="eop"/>
                <w:rFonts w:ascii="Arial" w:hAnsi="Arial" w:cs="Arial"/>
                <w:color w:val="00000A"/>
                <w:sz w:val="22"/>
                <w:szCs w:val="22"/>
              </w:rPr>
              <w:t> </w:t>
            </w:r>
          </w:p>
          <w:p w14:paraId="64F16DF6" w14:textId="129C7FD5" w:rsidR="00625DE7" w:rsidRPr="005E0553" w:rsidRDefault="00625DE7" w:rsidP="00625DE7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4A1B3" w14:textId="151D9A9F" w:rsidR="00625DE7" w:rsidRPr="00785126" w:rsidRDefault="00625DE7" w:rsidP="00625DE7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5E0553">
              <w:rPr>
                <w:rFonts w:eastAsia="Times New Roman"/>
                <w:b/>
                <w:i/>
                <w:sz w:val="22"/>
                <w:szCs w:val="22"/>
              </w:rPr>
              <w:t>For official use only:</w:t>
            </w:r>
          </w:p>
          <w:p w14:paraId="2BC18155" w14:textId="77777777" w:rsidR="00625DE7" w:rsidRPr="005E0553" w:rsidRDefault="00625DE7" w:rsidP="00625DE7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  <w:p w14:paraId="7ADC16E8" w14:textId="77777777" w:rsidR="00625DE7" w:rsidRPr="005E0553" w:rsidRDefault="00625DE7" w:rsidP="00625DE7">
            <w:pPr>
              <w:rPr>
                <w:rFonts w:eastAsia="Times New Roman"/>
                <w:i/>
                <w:sz w:val="22"/>
                <w:szCs w:val="22"/>
              </w:rPr>
            </w:pPr>
            <w:r w:rsidRPr="005E0553">
              <w:rPr>
                <w:rFonts w:eastAsia="Times New Roman"/>
                <w:i/>
                <w:sz w:val="22"/>
                <w:szCs w:val="22"/>
              </w:rPr>
              <w:t xml:space="preserve">Received: </w:t>
            </w:r>
            <w:r w:rsidRPr="005E0553">
              <w:rPr>
                <w:rFonts w:eastAsia="Times New Roman"/>
                <w:i/>
                <w:sz w:val="22"/>
                <w:szCs w:val="22"/>
              </w:rPr>
              <w:fldChar w:fldCharType="begin">
                <w:ffData>
                  <w:name w:val="AppRecd"/>
                  <w:enabled/>
                  <w:calcOnExit w:val="0"/>
                  <w:textInput/>
                </w:ffData>
              </w:fldChar>
            </w:r>
            <w:bookmarkStart w:id="0" w:name="AppRecd"/>
            <w:r w:rsidRPr="005E0553">
              <w:rPr>
                <w:rFonts w:eastAsia="Times New Roman"/>
                <w:i/>
                <w:sz w:val="22"/>
                <w:szCs w:val="22"/>
              </w:rPr>
              <w:instrText xml:space="preserve"> FORMTEXT </w:instrText>
            </w:r>
            <w:r w:rsidRPr="005E0553">
              <w:rPr>
                <w:rFonts w:eastAsia="Times New Roman"/>
                <w:i/>
                <w:sz w:val="22"/>
                <w:szCs w:val="22"/>
              </w:rPr>
            </w:r>
            <w:r w:rsidRPr="005E0553">
              <w:rPr>
                <w:rFonts w:eastAsia="Times New Roman"/>
                <w:i/>
                <w:sz w:val="22"/>
                <w:szCs w:val="22"/>
              </w:rPr>
              <w:fldChar w:fldCharType="separate"/>
            </w:r>
            <w:r w:rsidRPr="005E0553">
              <w:rPr>
                <w:rFonts w:eastAsia="Times New Roman"/>
                <w:i/>
                <w:noProof/>
                <w:sz w:val="22"/>
                <w:szCs w:val="22"/>
              </w:rPr>
              <w:t> </w:t>
            </w:r>
            <w:r w:rsidRPr="005E0553">
              <w:rPr>
                <w:rFonts w:eastAsia="Times New Roman"/>
                <w:i/>
                <w:noProof/>
                <w:sz w:val="22"/>
                <w:szCs w:val="22"/>
              </w:rPr>
              <w:t> </w:t>
            </w:r>
            <w:r w:rsidRPr="005E0553">
              <w:rPr>
                <w:rFonts w:eastAsia="Times New Roman"/>
                <w:i/>
                <w:noProof/>
                <w:sz w:val="22"/>
                <w:szCs w:val="22"/>
              </w:rPr>
              <w:t> </w:t>
            </w:r>
            <w:r w:rsidRPr="005E0553">
              <w:rPr>
                <w:rFonts w:eastAsia="Times New Roman"/>
                <w:i/>
                <w:noProof/>
                <w:sz w:val="22"/>
                <w:szCs w:val="22"/>
              </w:rPr>
              <w:t> </w:t>
            </w:r>
            <w:r w:rsidRPr="005E0553">
              <w:rPr>
                <w:rFonts w:eastAsia="Times New Roman"/>
                <w:i/>
                <w:noProof/>
                <w:sz w:val="22"/>
                <w:szCs w:val="22"/>
              </w:rPr>
              <w:t> </w:t>
            </w:r>
            <w:r w:rsidRPr="005E0553">
              <w:rPr>
                <w:rFonts w:eastAsia="Times New Roman"/>
                <w:i/>
                <w:sz w:val="22"/>
                <w:szCs w:val="22"/>
              </w:rPr>
              <w:fldChar w:fldCharType="end"/>
            </w:r>
            <w:bookmarkEnd w:id="0"/>
            <w:r w:rsidRPr="005E0553">
              <w:rPr>
                <w:rFonts w:eastAsia="Times New Roman"/>
                <w:i/>
                <w:sz w:val="22"/>
                <w:szCs w:val="22"/>
              </w:rPr>
              <w:t xml:space="preserve"> </w:t>
            </w:r>
          </w:p>
          <w:p w14:paraId="44B0675E" w14:textId="6867BC0A" w:rsidR="00625DE7" w:rsidRPr="005E0553" w:rsidRDefault="00625DE7" w:rsidP="00625DE7">
            <w:pPr>
              <w:rPr>
                <w:rFonts w:eastAsia="Times New Roman"/>
                <w:i/>
                <w:sz w:val="22"/>
                <w:szCs w:val="22"/>
              </w:rPr>
            </w:pPr>
            <w:r w:rsidRPr="005E0553">
              <w:rPr>
                <w:rFonts w:eastAsia="Times New Roman"/>
                <w:i/>
                <w:sz w:val="22"/>
                <w:szCs w:val="22"/>
              </w:rPr>
              <w:t xml:space="preserve">Reference No.: </w:t>
            </w:r>
            <w:proofErr w:type="spellStart"/>
            <w:r w:rsidRPr="00785126">
              <w:rPr>
                <w:rFonts w:eastAsia="Times New Roman"/>
                <w:i/>
                <w:sz w:val="22"/>
                <w:szCs w:val="22"/>
              </w:rPr>
              <w:t>StABU</w:t>
            </w:r>
            <w:proofErr w:type="spellEnd"/>
            <w:r w:rsidRPr="005E0553">
              <w:rPr>
                <w:rFonts w:eastAsia="Times New Roman"/>
                <w:b/>
                <w:i/>
                <w:sz w:val="22"/>
                <w:szCs w:val="22"/>
              </w:rPr>
              <w:t>-</w:t>
            </w:r>
            <w:r w:rsidRPr="005E0553">
              <w:rPr>
                <w:rFonts w:eastAsia="Times New Roman"/>
                <w:b/>
                <w:i/>
                <w:sz w:val="22"/>
                <w:szCs w:val="22"/>
              </w:rPr>
              <w:fldChar w:fldCharType="begin">
                <w:ffData>
                  <w:name w:val="AppRefNo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" w:name="AppRefNo"/>
            <w:r w:rsidRPr="005E0553">
              <w:rPr>
                <w:rFonts w:eastAsia="Times New Roman"/>
                <w:b/>
                <w:i/>
                <w:sz w:val="22"/>
                <w:szCs w:val="22"/>
              </w:rPr>
              <w:instrText xml:space="preserve"> FORMTEXT </w:instrText>
            </w:r>
            <w:r w:rsidRPr="005E0553">
              <w:rPr>
                <w:rFonts w:eastAsia="Times New Roman"/>
                <w:b/>
                <w:i/>
                <w:sz w:val="22"/>
                <w:szCs w:val="22"/>
              </w:rPr>
            </w:r>
            <w:r w:rsidRPr="005E0553">
              <w:rPr>
                <w:rFonts w:eastAsia="Times New Roman"/>
                <w:b/>
                <w:i/>
                <w:sz w:val="22"/>
                <w:szCs w:val="22"/>
              </w:rPr>
              <w:fldChar w:fldCharType="separate"/>
            </w:r>
            <w:r w:rsidRPr="005E0553">
              <w:rPr>
                <w:rFonts w:eastAsia="Times New Roman"/>
                <w:b/>
                <w:i/>
                <w:noProof/>
                <w:sz w:val="22"/>
                <w:szCs w:val="22"/>
              </w:rPr>
              <w:t> </w:t>
            </w:r>
            <w:r w:rsidRPr="005E0553">
              <w:rPr>
                <w:rFonts w:eastAsia="Times New Roman"/>
                <w:b/>
                <w:i/>
                <w:noProof/>
                <w:sz w:val="22"/>
                <w:szCs w:val="22"/>
              </w:rPr>
              <w:t> </w:t>
            </w:r>
            <w:r w:rsidRPr="005E0553">
              <w:rPr>
                <w:rFonts w:eastAsia="Times New Roman"/>
                <w:b/>
                <w:i/>
                <w:noProof/>
                <w:sz w:val="22"/>
                <w:szCs w:val="22"/>
              </w:rPr>
              <w:t> </w:t>
            </w:r>
            <w:r w:rsidRPr="005E0553">
              <w:rPr>
                <w:rFonts w:eastAsia="Times New Roman"/>
                <w:b/>
                <w:i/>
                <w:sz w:val="22"/>
                <w:szCs w:val="22"/>
              </w:rPr>
              <w:fldChar w:fldCharType="end"/>
            </w:r>
            <w:bookmarkEnd w:id="1"/>
            <w:r w:rsidRPr="005E0553">
              <w:rPr>
                <w:rFonts w:eastAsia="Times New Roman"/>
                <w:b/>
                <w:i/>
                <w:sz w:val="22"/>
                <w:szCs w:val="22"/>
              </w:rPr>
              <w:t>-</w:t>
            </w:r>
            <w:r w:rsidRPr="005E0553">
              <w:rPr>
                <w:rFonts w:eastAsia="Times New Roman"/>
                <w:b/>
                <w:i/>
                <w:sz w:val="22"/>
                <w:szCs w:val="22"/>
              </w:rPr>
              <w:fldChar w:fldCharType="begin">
                <w:ffData>
                  <w:name w:val="AppYear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AppYear"/>
            <w:r w:rsidRPr="005E0553">
              <w:rPr>
                <w:rFonts w:eastAsia="Times New Roman"/>
                <w:b/>
                <w:i/>
                <w:sz w:val="22"/>
                <w:szCs w:val="22"/>
              </w:rPr>
              <w:instrText xml:space="preserve"> FORMTEXT </w:instrText>
            </w:r>
            <w:r w:rsidRPr="005E0553">
              <w:rPr>
                <w:rFonts w:eastAsia="Times New Roman"/>
                <w:b/>
                <w:i/>
                <w:sz w:val="22"/>
                <w:szCs w:val="22"/>
              </w:rPr>
            </w:r>
            <w:r w:rsidRPr="005E0553">
              <w:rPr>
                <w:rFonts w:eastAsia="Times New Roman"/>
                <w:b/>
                <w:i/>
                <w:sz w:val="22"/>
                <w:szCs w:val="22"/>
              </w:rPr>
              <w:fldChar w:fldCharType="separate"/>
            </w:r>
            <w:r w:rsidRPr="005E0553">
              <w:rPr>
                <w:rFonts w:eastAsia="Times New Roman"/>
                <w:b/>
                <w:i/>
                <w:noProof/>
                <w:sz w:val="22"/>
                <w:szCs w:val="22"/>
              </w:rPr>
              <w:t> </w:t>
            </w:r>
            <w:r w:rsidRPr="005E0553">
              <w:rPr>
                <w:rFonts w:eastAsia="Times New Roman"/>
                <w:b/>
                <w:i/>
                <w:noProof/>
                <w:sz w:val="22"/>
                <w:szCs w:val="22"/>
              </w:rPr>
              <w:t> </w:t>
            </w:r>
            <w:r w:rsidRPr="005E0553">
              <w:rPr>
                <w:rFonts w:eastAsia="Times New Roman"/>
                <w:b/>
                <w:i/>
                <w:noProof/>
                <w:sz w:val="22"/>
                <w:szCs w:val="22"/>
              </w:rPr>
              <w:t> </w:t>
            </w:r>
            <w:r w:rsidRPr="005E0553">
              <w:rPr>
                <w:rFonts w:eastAsia="Times New Roman"/>
                <w:b/>
                <w:i/>
                <w:noProof/>
                <w:sz w:val="22"/>
                <w:szCs w:val="22"/>
              </w:rPr>
              <w:t> </w:t>
            </w:r>
            <w:r w:rsidRPr="005E0553">
              <w:rPr>
                <w:rFonts w:eastAsia="Times New Roman"/>
                <w:b/>
                <w:i/>
                <w:sz w:val="22"/>
                <w:szCs w:val="22"/>
              </w:rPr>
              <w:fldChar w:fldCharType="end"/>
            </w:r>
            <w:bookmarkEnd w:id="2"/>
            <w:r w:rsidRPr="005E0553">
              <w:rPr>
                <w:rFonts w:eastAsia="Batang"/>
                <w:sz w:val="22"/>
                <w:szCs w:val="22"/>
                <w:lang w:eastAsia="en-GB"/>
              </w:rPr>
              <w:t xml:space="preserve">  </w:t>
            </w:r>
          </w:p>
        </w:tc>
      </w:tr>
    </w:tbl>
    <w:p w14:paraId="5E393E31" w14:textId="77777777" w:rsidR="005E0553" w:rsidRPr="00785126" w:rsidRDefault="005E0553" w:rsidP="007B19F8">
      <w:pPr>
        <w:jc w:val="center"/>
        <w:rPr>
          <w:b/>
          <w:bCs/>
          <w:sz w:val="22"/>
          <w:szCs w:val="22"/>
        </w:rPr>
      </w:pPr>
    </w:p>
    <w:p w14:paraId="2CA19E06" w14:textId="6FD496A1" w:rsidR="005E0553" w:rsidRDefault="00625DE7" w:rsidP="00625DE7">
      <w:pPr>
        <w:ind w:left="-426"/>
        <w:rPr>
          <w:sz w:val="22"/>
          <w:szCs w:val="22"/>
        </w:rPr>
      </w:pPr>
      <w:r w:rsidRPr="00785126">
        <w:rPr>
          <w:sz w:val="22"/>
          <w:szCs w:val="22"/>
        </w:rPr>
        <w:t>Please send the completed form to FAS with your costing request</w:t>
      </w:r>
    </w:p>
    <w:p w14:paraId="49A39ED7" w14:textId="77777777" w:rsidR="00785126" w:rsidRPr="00785126" w:rsidRDefault="00785126" w:rsidP="00625DE7">
      <w:pPr>
        <w:ind w:left="-426"/>
        <w:rPr>
          <w:sz w:val="22"/>
          <w:szCs w:val="22"/>
        </w:rPr>
      </w:pPr>
    </w:p>
    <w:p w14:paraId="0BC57A8B" w14:textId="77777777" w:rsidR="00625DE7" w:rsidRPr="00785126" w:rsidRDefault="00625DE7" w:rsidP="00625DE7">
      <w:pPr>
        <w:pStyle w:val="ListParagraph"/>
        <w:numPr>
          <w:ilvl w:val="0"/>
          <w:numId w:val="1"/>
        </w:numPr>
        <w:ind w:left="0"/>
        <w:rPr>
          <w:sz w:val="22"/>
          <w:szCs w:val="22"/>
        </w:rPr>
      </w:pPr>
      <w:r w:rsidRPr="00785126">
        <w:rPr>
          <w:b/>
          <w:bCs/>
          <w:sz w:val="22"/>
          <w:szCs w:val="22"/>
        </w:rPr>
        <w:t>Principal Investigator Details:</w:t>
      </w:r>
    </w:p>
    <w:p w14:paraId="4EC9CFA0" w14:textId="22F77EBA" w:rsidR="00625DE7" w:rsidRPr="00785126" w:rsidRDefault="00625DE7" w:rsidP="00625DE7">
      <w:pPr>
        <w:pStyle w:val="ListParagraph"/>
        <w:ind w:left="0"/>
        <w:rPr>
          <w:sz w:val="22"/>
          <w:szCs w:val="22"/>
        </w:rPr>
      </w:pPr>
      <w:r w:rsidRPr="00785126">
        <w:rPr>
          <w:b/>
          <w:bCs/>
          <w:sz w:val="22"/>
          <w:szCs w:val="22"/>
        </w:rPr>
        <w:t xml:space="preserve"> 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2880"/>
        <w:gridCol w:w="2283"/>
      </w:tblGrid>
      <w:tr w:rsidR="005E0553" w:rsidRPr="00785126" w14:paraId="3BAD9A57" w14:textId="77777777" w:rsidTr="00625DE7">
        <w:trPr>
          <w:jc w:val="center"/>
        </w:trPr>
        <w:tc>
          <w:tcPr>
            <w:tcW w:w="9843" w:type="dxa"/>
            <w:gridSpan w:val="3"/>
          </w:tcPr>
          <w:p w14:paraId="34F52588" w14:textId="2B8FB9FC" w:rsidR="005E0553" w:rsidRPr="00785126" w:rsidRDefault="00625DE7" w:rsidP="003C0021">
            <w:pPr>
              <w:spacing w:before="60" w:after="60" w:line="220" w:lineRule="atLeast"/>
              <w:rPr>
                <w:b/>
                <w:i/>
                <w:sz w:val="22"/>
                <w:szCs w:val="22"/>
              </w:rPr>
            </w:pPr>
            <w:r w:rsidRPr="00785126">
              <w:rPr>
                <w:sz w:val="22"/>
                <w:szCs w:val="22"/>
              </w:rPr>
              <w:t>Name:</w:t>
            </w:r>
            <w:r w:rsidR="005E0553" w:rsidRPr="00785126">
              <w:rPr>
                <w:sz w:val="22"/>
                <w:szCs w:val="22"/>
              </w:rPr>
              <w:t xml:space="preserve"> </w:t>
            </w:r>
            <w:r w:rsidR="005E0553" w:rsidRPr="00785126">
              <w:rPr>
                <w:sz w:val="22"/>
                <w:szCs w:val="22"/>
              </w:rPr>
              <w:fldChar w:fldCharType="begin">
                <w:ffData>
                  <w:name w:val="AdminInstTitle"/>
                  <w:enabled/>
                  <w:calcOnExit w:val="0"/>
                  <w:textInput/>
                </w:ffData>
              </w:fldChar>
            </w:r>
            <w:bookmarkStart w:id="3" w:name="AdminInstTitle"/>
            <w:r w:rsidR="005E0553" w:rsidRPr="00785126">
              <w:rPr>
                <w:sz w:val="22"/>
                <w:szCs w:val="22"/>
              </w:rPr>
              <w:instrText xml:space="preserve"> FORMTEXT </w:instrText>
            </w:r>
            <w:r w:rsidR="005E0553" w:rsidRPr="00785126">
              <w:rPr>
                <w:sz w:val="22"/>
                <w:szCs w:val="22"/>
              </w:rPr>
            </w:r>
            <w:r w:rsidR="005E0553" w:rsidRPr="00785126">
              <w:rPr>
                <w:sz w:val="22"/>
                <w:szCs w:val="22"/>
              </w:rPr>
              <w:fldChar w:fldCharType="separate"/>
            </w:r>
            <w:r w:rsidR="005E0553" w:rsidRPr="00785126">
              <w:rPr>
                <w:sz w:val="22"/>
                <w:szCs w:val="22"/>
              </w:rPr>
              <w:t> </w:t>
            </w:r>
            <w:r w:rsidR="005E0553" w:rsidRPr="00785126">
              <w:rPr>
                <w:sz w:val="22"/>
                <w:szCs w:val="22"/>
              </w:rPr>
              <w:t> </w:t>
            </w:r>
            <w:r w:rsidR="005E0553" w:rsidRPr="00785126">
              <w:rPr>
                <w:sz w:val="22"/>
                <w:szCs w:val="22"/>
              </w:rPr>
              <w:t> </w:t>
            </w:r>
            <w:r w:rsidR="005E0553" w:rsidRPr="00785126">
              <w:rPr>
                <w:sz w:val="22"/>
                <w:szCs w:val="22"/>
              </w:rPr>
              <w:t> </w:t>
            </w:r>
            <w:r w:rsidR="005E0553" w:rsidRPr="00785126">
              <w:rPr>
                <w:sz w:val="22"/>
                <w:szCs w:val="22"/>
              </w:rPr>
              <w:t> </w:t>
            </w:r>
            <w:r w:rsidR="005E0553" w:rsidRPr="00785126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5E0553" w:rsidRPr="00785126" w14:paraId="43C5B65D" w14:textId="77777777" w:rsidTr="00625DE7">
        <w:trPr>
          <w:trHeight w:val="262"/>
          <w:jc w:val="center"/>
        </w:trPr>
        <w:tc>
          <w:tcPr>
            <w:tcW w:w="4680" w:type="dxa"/>
          </w:tcPr>
          <w:p w14:paraId="21FC38B1" w14:textId="1D9AB8C2" w:rsidR="005E0553" w:rsidRPr="00785126" w:rsidRDefault="005E0553" w:rsidP="003C0021">
            <w:pPr>
              <w:spacing w:before="60" w:after="60" w:line="220" w:lineRule="atLeast"/>
              <w:rPr>
                <w:sz w:val="22"/>
                <w:szCs w:val="22"/>
              </w:rPr>
            </w:pPr>
            <w:r w:rsidRPr="00785126">
              <w:rPr>
                <w:sz w:val="22"/>
                <w:szCs w:val="22"/>
              </w:rPr>
              <w:t xml:space="preserve">Email: </w:t>
            </w:r>
            <w:r w:rsidRPr="00785126">
              <w:rPr>
                <w:sz w:val="22"/>
                <w:szCs w:val="22"/>
              </w:rPr>
              <w:fldChar w:fldCharType="begin">
                <w:ffData>
                  <w:name w:val="AdminInstAdd3"/>
                  <w:enabled/>
                  <w:calcOnExit w:val="0"/>
                  <w:textInput/>
                </w:ffData>
              </w:fldChar>
            </w:r>
            <w:bookmarkStart w:id="4" w:name="AdminInstAdd3"/>
            <w:r w:rsidRPr="00785126">
              <w:rPr>
                <w:sz w:val="22"/>
                <w:szCs w:val="22"/>
              </w:rPr>
              <w:instrText xml:space="preserve"> FORMTEXT </w:instrText>
            </w:r>
            <w:r w:rsidRPr="00785126">
              <w:rPr>
                <w:sz w:val="22"/>
                <w:szCs w:val="22"/>
              </w:rPr>
            </w:r>
            <w:r w:rsidRPr="00785126">
              <w:rPr>
                <w:sz w:val="22"/>
                <w:szCs w:val="22"/>
              </w:rPr>
              <w:fldChar w:fldCharType="separate"/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80" w:type="dxa"/>
          </w:tcPr>
          <w:p w14:paraId="6417A57B" w14:textId="65E9731B" w:rsidR="005E0553" w:rsidRPr="00785126" w:rsidRDefault="005E0553" w:rsidP="003C0021">
            <w:pPr>
              <w:spacing w:before="60" w:after="60" w:line="220" w:lineRule="atLeast"/>
              <w:rPr>
                <w:sz w:val="22"/>
                <w:szCs w:val="22"/>
              </w:rPr>
            </w:pPr>
            <w:r w:rsidRPr="00785126">
              <w:rPr>
                <w:sz w:val="22"/>
                <w:szCs w:val="22"/>
              </w:rPr>
              <w:t xml:space="preserve">School: </w:t>
            </w:r>
            <w:r w:rsidRPr="00785126">
              <w:rPr>
                <w:sz w:val="22"/>
                <w:szCs w:val="22"/>
              </w:rPr>
              <w:fldChar w:fldCharType="begin">
                <w:ffData>
                  <w:name w:val="AdminInstTown"/>
                  <w:enabled/>
                  <w:calcOnExit w:val="0"/>
                  <w:textInput/>
                </w:ffData>
              </w:fldChar>
            </w:r>
            <w:bookmarkStart w:id="5" w:name="AdminInstTown"/>
            <w:r w:rsidRPr="00785126">
              <w:rPr>
                <w:sz w:val="22"/>
                <w:szCs w:val="22"/>
              </w:rPr>
              <w:instrText xml:space="preserve"> FORMTEXT </w:instrText>
            </w:r>
            <w:r w:rsidRPr="00785126">
              <w:rPr>
                <w:sz w:val="22"/>
                <w:szCs w:val="22"/>
              </w:rPr>
            </w:r>
            <w:r w:rsidRPr="00785126">
              <w:rPr>
                <w:sz w:val="22"/>
                <w:szCs w:val="22"/>
              </w:rPr>
              <w:fldChar w:fldCharType="separate"/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83" w:type="dxa"/>
          </w:tcPr>
          <w:p w14:paraId="7A344EF3" w14:textId="61737AA7" w:rsidR="005E0553" w:rsidRPr="00785126" w:rsidRDefault="005E0553" w:rsidP="003C0021">
            <w:pPr>
              <w:spacing w:before="60" w:after="60" w:line="220" w:lineRule="atLeast"/>
              <w:rPr>
                <w:sz w:val="22"/>
                <w:szCs w:val="22"/>
              </w:rPr>
            </w:pPr>
            <w:r w:rsidRPr="00785126">
              <w:rPr>
                <w:sz w:val="22"/>
                <w:szCs w:val="22"/>
              </w:rPr>
              <w:t xml:space="preserve">Date: </w:t>
            </w:r>
            <w:r w:rsidRPr="00785126">
              <w:rPr>
                <w:sz w:val="22"/>
                <w:szCs w:val="22"/>
              </w:rPr>
              <w:fldChar w:fldCharType="begin">
                <w:ffData>
                  <w:name w:val="AdminInstPostCode"/>
                  <w:enabled/>
                  <w:calcOnExit w:val="0"/>
                  <w:textInput/>
                </w:ffData>
              </w:fldChar>
            </w:r>
            <w:bookmarkStart w:id="6" w:name="AdminInstPostCode"/>
            <w:r w:rsidRPr="00785126">
              <w:rPr>
                <w:sz w:val="22"/>
                <w:szCs w:val="22"/>
              </w:rPr>
              <w:instrText xml:space="preserve"> FORMTEXT </w:instrText>
            </w:r>
            <w:r w:rsidRPr="00785126">
              <w:rPr>
                <w:sz w:val="22"/>
                <w:szCs w:val="22"/>
              </w:rPr>
            </w:r>
            <w:r w:rsidRPr="00785126">
              <w:rPr>
                <w:sz w:val="22"/>
                <w:szCs w:val="22"/>
              </w:rPr>
              <w:fldChar w:fldCharType="separate"/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63198A" w:rsidRPr="00785126" w14:paraId="6ADCA12F" w14:textId="77777777" w:rsidTr="003C0021">
        <w:trPr>
          <w:trHeight w:val="263"/>
          <w:jc w:val="center"/>
        </w:trPr>
        <w:tc>
          <w:tcPr>
            <w:tcW w:w="9843" w:type="dxa"/>
            <w:gridSpan w:val="3"/>
          </w:tcPr>
          <w:p w14:paraId="0AEE165D" w14:textId="77777777" w:rsidR="0063198A" w:rsidRPr="00785126" w:rsidRDefault="0063198A" w:rsidP="003C0021">
            <w:pPr>
              <w:spacing w:before="60" w:after="60" w:line="220" w:lineRule="atLeast"/>
              <w:rPr>
                <w:sz w:val="22"/>
                <w:szCs w:val="22"/>
              </w:rPr>
            </w:pPr>
            <w:r w:rsidRPr="00785126">
              <w:rPr>
                <w:sz w:val="22"/>
                <w:szCs w:val="22"/>
              </w:rPr>
              <w:t xml:space="preserve">Name of researchers: (if known, e.g. postgraduate or DRA.  If names not known, number and type of posts for the project)  </w:t>
            </w:r>
            <w:r w:rsidRPr="00785126">
              <w:rPr>
                <w:sz w:val="22"/>
                <w:szCs w:val="22"/>
              </w:rPr>
              <w:fldChar w:fldCharType="begin">
                <w:ffData>
                  <w:name w:val="AdminInstAdd1"/>
                  <w:enabled/>
                  <w:calcOnExit w:val="0"/>
                  <w:textInput/>
                </w:ffData>
              </w:fldChar>
            </w:r>
            <w:bookmarkStart w:id="7" w:name="AdminInstAdd1"/>
            <w:r w:rsidRPr="00785126">
              <w:rPr>
                <w:sz w:val="22"/>
                <w:szCs w:val="22"/>
              </w:rPr>
              <w:instrText xml:space="preserve"> FORMTEXT </w:instrText>
            </w:r>
            <w:r w:rsidRPr="00785126">
              <w:rPr>
                <w:sz w:val="22"/>
                <w:szCs w:val="22"/>
              </w:rPr>
            </w:r>
            <w:r w:rsidRPr="00785126">
              <w:rPr>
                <w:sz w:val="22"/>
                <w:szCs w:val="22"/>
              </w:rPr>
              <w:fldChar w:fldCharType="separate"/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noProof/>
                <w:sz w:val="22"/>
                <w:szCs w:val="22"/>
              </w:rPr>
              <w:t> </w:t>
            </w:r>
            <w:r w:rsidRPr="00785126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62ECE409" w14:textId="77777777" w:rsidR="005E0553" w:rsidRPr="00785126" w:rsidRDefault="005E0553" w:rsidP="007B19F8">
      <w:pPr>
        <w:rPr>
          <w:sz w:val="22"/>
          <w:szCs w:val="22"/>
        </w:rPr>
      </w:pPr>
    </w:p>
    <w:p w14:paraId="54872535" w14:textId="5FAB4888" w:rsidR="007B19F8" w:rsidRPr="00785126" w:rsidRDefault="007B19F8" w:rsidP="007B19F8">
      <w:pPr>
        <w:rPr>
          <w:sz w:val="22"/>
          <w:szCs w:val="22"/>
        </w:rPr>
      </w:pPr>
    </w:p>
    <w:p w14:paraId="490A60EC" w14:textId="5A1FFAC0" w:rsidR="007B19F8" w:rsidRPr="00785126" w:rsidRDefault="0063198A" w:rsidP="0063198A">
      <w:pPr>
        <w:pStyle w:val="ListParagraph"/>
        <w:numPr>
          <w:ilvl w:val="0"/>
          <w:numId w:val="1"/>
        </w:numPr>
        <w:ind w:left="0"/>
        <w:rPr>
          <w:sz w:val="22"/>
          <w:szCs w:val="22"/>
        </w:rPr>
      </w:pPr>
      <w:r w:rsidRPr="00785126">
        <w:rPr>
          <w:b/>
          <w:bCs/>
          <w:sz w:val="22"/>
          <w:szCs w:val="22"/>
        </w:rPr>
        <w:t>Project Description</w:t>
      </w:r>
      <w:r w:rsidR="00C46169" w:rsidRPr="00785126">
        <w:rPr>
          <w:b/>
          <w:bCs/>
          <w:sz w:val="22"/>
          <w:szCs w:val="22"/>
        </w:rPr>
        <w:t>:</w:t>
      </w:r>
      <w:r w:rsidRPr="00785126">
        <w:rPr>
          <w:b/>
          <w:bCs/>
          <w:sz w:val="22"/>
          <w:szCs w:val="22"/>
        </w:rPr>
        <w:t xml:space="preserve"> </w:t>
      </w:r>
    </w:p>
    <w:p w14:paraId="693CA7EE" w14:textId="77777777" w:rsidR="0063198A" w:rsidRPr="00785126" w:rsidRDefault="0063198A" w:rsidP="0063198A">
      <w:pPr>
        <w:pStyle w:val="ListParagraph"/>
        <w:ind w:left="0"/>
        <w:rPr>
          <w:sz w:val="22"/>
          <w:szCs w:val="22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40"/>
        <w:gridCol w:w="2824"/>
        <w:gridCol w:w="540"/>
        <w:gridCol w:w="2880"/>
        <w:gridCol w:w="480"/>
        <w:gridCol w:w="13"/>
      </w:tblGrid>
      <w:tr w:rsidR="0063198A" w:rsidRPr="00785126" w14:paraId="04E36F3F" w14:textId="77777777" w:rsidTr="00C46169">
        <w:trPr>
          <w:jc w:val="center"/>
        </w:trPr>
        <w:tc>
          <w:tcPr>
            <w:tcW w:w="9977" w:type="dxa"/>
            <w:gridSpan w:val="7"/>
          </w:tcPr>
          <w:p w14:paraId="462E9A54" w14:textId="67E6D15C" w:rsidR="0063198A" w:rsidRPr="00785126" w:rsidRDefault="0063198A" w:rsidP="0063198A">
            <w:pPr>
              <w:spacing w:before="60" w:after="60" w:line="220" w:lineRule="atLeast"/>
              <w:rPr>
                <w:rFonts w:eastAsia="Times New Roman"/>
                <w:b/>
                <w:iCs/>
                <w:sz w:val="22"/>
                <w:szCs w:val="22"/>
              </w:rPr>
            </w:pPr>
            <w:r w:rsidRPr="00785126">
              <w:rPr>
                <w:rFonts w:eastAsia="Times New Roman"/>
                <w:b/>
                <w:iCs/>
                <w:sz w:val="22"/>
                <w:szCs w:val="22"/>
              </w:rPr>
              <w:t xml:space="preserve">Project Title: </w:t>
            </w:r>
          </w:p>
        </w:tc>
      </w:tr>
      <w:tr w:rsidR="0063198A" w:rsidRPr="00785126" w14:paraId="3E8BE337" w14:textId="77777777" w:rsidTr="00C46169">
        <w:trPr>
          <w:jc w:val="center"/>
        </w:trPr>
        <w:tc>
          <w:tcPr>
            <w:tcW w:w="9977" w:type="dxa"/>
            <w:gridSpan w:val="7"/>
          </w:tcPr>
          <w:p w14:paraId="7CE37EFE" w14:textId="7B43509E" w:rsidR="0063198A" w:rsidRPr="00785126" w:rsidRDefault="0063198A" w:rsidP="0063198A">
            <w:pPr>
              <w:spacing w:before="60" w:after="60" w:line="220" w:lineRule="atLeast"/>
              <w:rPr>
                <w:rFonts w:eastAsia="Times New Roman"/>
                <w:b/>
                <w:iCs/>
                <w:sz w:val="22"/>
                <w:szCs w:val="22"/>
              </w:rPr>
            </w:pPr>
            <w:r w:rsidRPr="00785126">
              <w:rPr>
                <w:rFonts w:eastAsia="Times New Roman"/>
                <w:b/>
                <w:iCs/>
                <w:sz w:val="22"/>
                <w:szCs w:val="22"/>
              </w:rPr>
              <w:t xml:space="preserve">Organism: </w:t>
            </w:r>
          </w:p>
        </w:tc>
      </w:tr>
      <w:tr w:rsidR="0063198A" w:rsidRPr="00785126" w14:paraId="3E137352" w14:textId="77777777" w:rsidTr="00C46169">
        <w:trPr>
          <w:jc w:val="center"/>
        </w:trPr>
        <w:tc>
          <w:tcPr>
            <w:tcW w:w="9977" w:type="dxa"/>
            <w:gridSpan w:val="7"/>
          </w:tcPr>
          <w:p w14:paraId="146D3EEB" w14:textId="4FE8FDDB" w:rsidR="0063198A" w:rsidRPr="00785126" w:rsidRDefault="0063198A" w:rsidP="0063198A">
            <w:pPr>
              <w:spacing w:before="60" w:after="60" w:line="220" w:lineRule="atLeast"/>
              <w:rPr>
                <w:rFonts w:eastAsia="Times New Roman"/>
                <w:b/>
                <w:iCs/>
                <w:sz w:val="22"/>
                <w:szCs w:val="22"/>
              </w:rPr>
            </w:pPr>
            <w:r w:rsidRPr="00785126">
              <w:rPr>
                <w:rFonts w:eastAsia="Times New Roman"/>
                <w:b/>
                <w:iCs/>
                <w:sz w:val="22"/>
                <w:szCs w:val="22"/>
              </w:rPr>
              <w:t xml:space="preserve">Sample Size: </w:t>
            </w:r>
          </w:p>
        </w:tc>
      </w:tr>
      <w:tr w:rsidR="0063198A" w:rsidRPr="0063198A" w14:paraId="692AB363" w14:textId="77777777" w:rsidTr="00C46169">
        <w:trPr>
          <w:jc w:val="center"/>
        </w:trPr>
        <w:tc>
          <w:tcPr>
            <w:tcW w:w="9977" w:type="dxa"/>
            <w:gridSpan w:val="7"/>
          </w:tcPr>
          <w:p w14:paraId="4ACE589F" w14:textId="0C09B035" w:rsidR="0063198A" w:rsidRPr="0063198A" w:rsidRDefault="0063198A" w:rsidP="0063198A">
            <w:pPr>
              <w:spacing w:before="60" w:after="60" w:line="220" w:lineRule="atLeast"/>
              <w:rPr>
                <w:rFonts w:eastAsia="Times New Roman"/>
                <w:iCs/>
                <w:sz w:val="22"/>
                <w:szCs w:val="22"/>
              </w:rPr>
            </w:pPr>
            <w:r w:rsidRPr="00785126">
              <w:rPr>
                <w:rFonts w:eastAsia="Times New Roman"/>
                <w:b/>
                <w:iCs/>
                <w:sz w:val="22"/>
                <w:szCs w:val="22"/>
              </w:rPr>
              <w:t xml:space="preserve">Type of experiment: </w:t>
            </w:r>
          </w:p>
        </w:tc>
      </w:tr>
      <w:tr w:rsidR="0063198A" w:rsidRPr="0063198A" w14:paraId="0DCE92E5" w14:textId="77777777" w:rsidTr="00C46169">
        <w:trPr>
          <w:gridAfter w:val="1"/>
          <w:wAfter w:w="13" w:type="dxa"/>
          <w:trHeight w:val="115"/>
          <w:jc w:val="center"/>
        </w:trPr>
        <w:tc>
          <w:tcPr>
            <w:tcW w:w="2700" w:type="dxa"/>
            <w:vAlign w:val="center"/>
          </w:tcPr>
          <w:p w14:paraId="2630BED3" w14:textId="3FD26EF1" w:rsidR="0063198A" w:rsidRPr="0063198A" w:rsidRDefault="0063198A" w:rsidP="0063198A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785126">
              <w:rPr>
                <w:rFonts w:eastAsia="Times New Roman"/>
                <w:sz w:val="22"/>
                <w:szCs w:val="22"/>
              </w:rPr>
              <w:t xml:space="preserve">GWAS </w:t>
            </w:r>
          </w:p>
        </w:tc>
        <w:tc>
          <w:tcPr>
            <w:tcW w:w="540" w:type="dxa"/>
            <w:vAlign w:val="center"/>
          </w:tcPr>
          <w:p w14:paraId="371560AC" w14:textId="77777777" w:rsidR="0063198A" w:rsidRPr="0063198A" w:rsidRDefault="0063198A" w:rsidP="0063198A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bookmarkStart w:id="8" w:name="DisClassArthInflm"/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bookmarkEnd w:id="8"/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824" w:type="dxa"/>
            <w:vAlign w:val="center"/>
          </w:tcPr>
          <w:p w14:paraId="4A2A6CEB" w14:textId="704F4CBA" w:rsidR="0063198A" w:rsidRPr="0063198A" w:rsidRDefault="0063198A" w:rsidP="0063198A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785126">
              <w:rPr>
                <w:rFonts w:eastAsia="Times New Roman"/>
                <w:sz w:val="22"/>
                <w:szCs w:val="22"/>
              </w:rPr>
              <w:t xml:space="preserve">Exome </w:t>
            </w:r>
          </w:p>
        </w:tc>
        <w:tc>
          <w:tcPr>
            <w:tcW w:w="540" w:type="dxa"/>
            <w:vAlign w:val="center"/>
          </w:tcPr>
          <w:p w14:paraId="58A14352" w14:textId="77777777" w:rsidR="0063198A" w:rsidRPr="0063198A" w:rsidRDefault="0063198A" w:rsidP="0063198A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bookmarkStart w:id="10" w:name="DisClassCanc"/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bookmarkEnd w:id="10"/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880" w:type="dxa"/>
            <w:vAlign w:val="center"/>
          </w:tcPr>
          <w:p w14:paraId="3DA0735C" w14:textId="181ED7E0" w:rsidR="0063198A" w:rsidRPr="0063198A" w:rsidRDefault="0063198A" w:rsidP="0063198A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785126">
              <w:rPr>
                <w:rFonts w:eastAsia="Times New Roman"/>
                <w:sz w:val="22"/>
                <w:szCs w:val="22"/>
              </w:rPr>
              <w:t>Genome</w:t>
            </w:r>
          </w:p>
        </w:tc>
        <w:tc>
          <w:tcPr>
            <w:tcW w:w="480" w:type="dxa"/>
            <w:vAlign w:val="bottom"/>
          </w:tcPr>
          <w:p w14:paraId="4F7670B4" w14:textId="77777777" w:rsidR="0063198A" w:rsidRPr="0063198A" w:rsidRDefault="0063198A" w:rsidP="0063198A">
            <w:pPr>
              <w:spacing w:before="60" w:after="60" w:line="22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bookmarkStart w:id="12" w:name="DisClassCardvDis"/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bookmarkEnd w:id="12"/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bookmarkEnd w:id="13"/>
          </w:p>
        </w:tc>
      </w:tr>
      <w:tr w:rsidR="0063198A" w:rsidRPr="0063198A" w14:paraId="0EAF330C" w14:textId="77777777" w:rsidTr="00C46169">
        <w:trPr>
          <w:gridAfter w:val="1"/>
          <w:wAfter w:w="13" w:type="dxa"/>
          <w:trHeight w:val="115"/>
          <w:jc w:val="center"/>
        </w:trPr>
        <w:tc>
          <w:tcPr>
            <w:tcW w:w="2700" w:type="dxa"/>
            <w:vAlign w:val="center"/>
          </w:tcPr>
          <w:p w14:paraId="48E60513" w14:textId="15554B6C" w:rsidR="0063198A" w:rsidRPr="0063198A" w:rsidRDefault="0063198A" w:rsidP="0063198A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785126">
              <w:rPr>
                <w:rFonts w:eastAsia="Times New Roman"/>
                <w:sz w:val="22"/>
                <w:szCs w:val="22"/>
              </w:rPr>
              <w:t>Transcriptome</w:t>
            </w:r>
          </w:p>
        </w:tc>
        <w:tc>
          <w:tcPr>
            <w:tcW w:w="540" w:type="dxa"/>
            <w:vAlign w:val="center"/>
          </w:tcPr>
          <w:p w14:paraId="3B5D9859" w14:textId="77777777" w:rsidR="0063198A" w:rsidRPr="0063198A" w:rsidRDefault="0063198A" w:rsidP="0063198A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bookmarkStart w:id="14" w:name="DisClassDiabMetDis"/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bookmarkEnd w:id="14"/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824" w:type="dxa"/>
            <w:vAlign w:val="center"/>
          </w:tcPr>
          <w:p w14:paraId="10AA5E22" w14:textId="556D1B8F" w:rsidR="0063198A" w:rsidRPr="0063198A" w:rsidRDefault="0063198A" w:rsidP="0063198A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785126">
              <w:rPr>
                <w:rFonts w:eastAsia="Times New Roman"/>
                <w:sz w:val="22"/>
                <w:szCs w:val="22"/>
              </w:rPr>
              <w:t xml:space="preserve">Epigenome </w:t>
            </w:r>
          </w:p>
        </w:tc>
        <w:tc>
          <w:tcPr>
            <w:tcW w:w="540" w:type="dxa"/>
            <w:vAlign w:val="center"/>
          </w:tcPr>
          <w:p w14:paraId="72EA02FC" w14:textId="77777777" w:rsidR="0063198A" w:rsidRPr="0063198A" w:rsidRDefault="0063198A" w:rsidP="0063198A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bookmarkStart w:id="16" w:name="DisClassGISystDis"/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bookmarkEnd w:id="16"/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880" w:type="dxa"/>
            <w:vAlign w:val="center"/>
          </w:tcPr>
          <w:p w14:paraId="16816613" w14:textId="34BD3B7B" w:rsidR="0063198A" w:rsidRPr="0063198A" w:rsidRDefault="0063198A" w:rsidP="0063198A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proofErr w:type="spellStart"/>
            <w:r w:rsidRPr="00785126">
              <w:rPr>
                <w:rFonts w:eastAsia="Times New Roman"/>
                <w:sz w:val="22"/>
                <w:szCs w:val="22"/>
              </w:rPr>
              <w:t>ChIP-seq</w:t>
            </w:r>
            <w:proofErr w:type="spellEnd"/>
          </w:p>
        </w:tc>
        <w:tc>
          <w:tcPr>
            <w:tcW w:w="480" w:type="dxa"/>
            <w:vAlign w:val="bottom"/>
          </w:tcPr>
          <w:p w14:paraId="7D35A95C" w14:textId="77777777" w:rsidR="0063198A" w:rsidRPr="0063198A" w:rsidRDefault="0063198A" w:rsidP="0063198A">
            <w:pPr>
              <w:spacing w:before="60" w:after="60" w:line="22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bookmarkStart w:id="18" w:name="DisClassInfectDis"/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bookmarkEnd w:id="18"/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bookmarkEnd w:id="19"/>
          </w:p>
        </w:tc>
      </w:tr>
      <w:tr w:rsidR="0063198A" w:rsidRPr="0063198A" w14:paraId="3AAFB719" w14:textId="77777777" w:rsidTr="00C46169">
        <w:trPr>
          <w:trHeight w:val="115"/>
          <w:jc w:val="center"/>
        </w:trPr>
        <w:tc>
          <w:tcPr>
            <w:tcW w:w="9977" w:type="dxa"/>
            <w:gridSpan w:val="7"/>
            <w:vAlign w:val="center"/>
          </w:tcPr>
          <w:p w14:paraId="6E0E6E70" w14:textId="77777777" w:rsidR="0063198A" w:rsidRPr="0063198A" w:rsidRDefault="0063198A" w:rsidP="0063198A">
            <w:pPr>
              <w:spacing w:before="60" w:after="60" w:line="22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t xml:space="preserve">Specify if other here: </w:t>
            </w:r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0" w:name="Text96"/>
            <w:r w:rsidRPr="0063198A">
              <w:rPr>
                <w:rFonts w:eastAsia="Times New Roman"/>
                <w:sz w:val="22"/>
                <w:szCs w:val="22"/>
              </w:rPr>
              <w:instrText xml:space="preserve"> FORMTEXT </w:instrText>
            </w:r>
            <w:r w:rsidRPr="0063198A">
              <w:rPr>
                <w:rFonts w:eastAsia="Times New Roman"/>
                <w:sz w:val="22"/>
                <w:szCs w:val="22"/>
              </w:rPr>
            </w:r>
            <w:r w:rsidRPr="0063198A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63198A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63198A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63198A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63198A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bookmarkEnd w:id="20"/>
          </w:p>
        </w:tc>
      </w:tr>
      <w:tr w:rsidR="0063198A" w:rsidRPr="00785126" w14:paraId="5824A8EE" w14:textId="77777777" w:rsidTr="00C46169">
        <w:trPr>
          <w:jc w:val="center"/>
        </w:trPr>
        <w:tc>
          <w:tcPr>
            <w:tcW w:w="9977" w:type="dxa"/>
            <w:gridSpan w:val="7"/>
          </w:tcPr>
          <w:p w14:paraId="51EEFB1F" w14:textId="06445239" w:rsidR="0063198A" w:rsidRPr="0063198A" w:rsidRDefault="0063198A" w:rsidP="003C0021">
            <w:pPr>
              <w:spacing w:before="60" w:after="60" w:line="220" w:lineRule="atLeast"/>
              <w:rPr>
                <w:rFonts w:eastAsia="Times New Roman"/>
                <w:iCs/>
                <w:sz w:val="22"/>
                <w:szCs w:val="22"/>
              </w:rPr>
            </w:pPr>
            <w:r w:rsidRPr="00785126">
              <w:rPr>
                <w:rFonts w:eastAsia="Times New Roman"/>
                <w:b/>
                <w:iCs/>
                <w:sz w:val="22"/>
                <w:szCs w:val="22"/>
              </w:rPr>
              <w:t xml:space="preserve">Type of Data: </w:t>
            </w:r>
          </w:p>
        </w:tc>
      </w:tr>
      <w:tr w:rsidR="0063198A" w:rsidRPr="00785126" w14:paraId="6272DFD8" w14:textId="77777777" w:rsidTr="00C46169">
        <w:trPr>
          <w:gridAfter w:val="1"/>
          <w:wAfter w:w="13" w:type="dxa"/>
          <w:trHeight w:val="115"/>
          <w:jc w:val="center"/>
        </w:trPr>
        <w:tc>
          <w:tcPr>
            <w:tcW w:w="2700" w:type="dxa"/>
            <w:vAlign w:val="center"/>
          </w:tcPr>
          <w:p w14:paraId="1171960B" w14:textId="3D8B1CF5" w:rsidR="0063198A" w:rsidRPr="0063198A" w:rsidRDefault="0063198A" w:rsidP="003C0021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proofErr w:type="spellStart"/>
            <w:r w:rsidRPr="00785126">
              <w:rPr>
                <w:rFonts w:eastAsia="Times New Roman"/>
                <w:sz w:val="22"/>
                <w:szCs w:val="22"/>
              </w:rPr>
              <w:t>Illumia</w:t>
            </w:r>
            <w:proofErr w:type="spellEnd"/>
          </w:p>
        </w:tc>
        <w:tc>
          <w:tcPr>
            <w:tcW w:w="540" w:type="dxa"/>
            <w:vAlign w:val="center"/>
          </w:tcPr>
          <w:p w14:paraId="4D95E6D5" w14:textId="77777777" w:rsidR="0063198A" w:rsidRPr="0063198A" w:rsidRDefault="0063198A" w:rsidP="003C0021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14:paraId="0AC5541F" w14:textId="5A98AA0C" w:rsidR="0063198A" w:rsidRPr="0063198A" w:rsidRDefault="0063198A" w:rsidP="003C0021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785126">
              <w:rPr>
                <w:rFonts w:eastAsia="Times New Roman"/>
                <w:sz w:val="22"/>
                <w:szCs w:val="22"/>
              </w:rPr>
              <w:t>PacBio</w:t>
            </w:r>
          </w:p>
        </w:tc>
        <w:tc>
          <w:tcPr>
            <w:tcW w:w="540" w:type="dxa"/>
            <w:vAlign w:val="center"/>
          </w:tcPr>
          <w:p w14:paraId="4F38DB77" w14:textId="77777777" w:rsidR="0063198A" w:rsidRPr="0063198A" w:rsidRDefault="0063198A" w:rsidP="003C0021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53483288" w14:textId="42D6D251" w:rsidR="0063198A" w:rsidRPr="0063198A" w:rsidRDefault="0063198A" w:rsidP="003C0021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785126">
              <w:rPr>
                <w:rFonts w:eastAsia="Times New Roman"/>
                <w:sz w:val="22"/>
                <w:szCs w:val="22"/>
              </w:rPr>
              <w:t>Nanopore</w:t>
            </w:r>
          </w:p>
        </w:tc>
        <w:tc>
          <w:tcPr>
            <w:tcW w:w="480" w:type="dxa"/>
            <w:vAlign w:val="bottom"/>
          </w:tcPr>
          <w:p w14:paraId="13C75E21" w14:textId="77777777" w:rsidR="0063198A" w:rsidRPr="0063198A" w:rsidRDefault="0063198A" w:rsidP="003C0021">
            <w:pPr>
              <w:spacing w:before="60" w:after="60" w:line="22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</w:tr>
      <w:tr w:rsidR="0063198A" w:rsidRPr="00785126" w14:paraId="4503CA71" w14:textId="77777777" w:rsidTr="00C46169">
        <w:trPr>
          <w:trHeight w:val="115"/>
          <w:jc w:val="center"/>
        </w:trPr>
        <w:tc>
          <w:tcPr>
            <w:tcW w:w="9977" w:type="dxa"/>
            <w:gridSpan w:val="7"/>
            <w:vAlign w:val="center"/>
          </w:tcPr>
          <w:p w14:paraId="30E7BB28" w14:textId="77777777" w:rsidR="0063198A" w:rsidRPr="0063198A" w:rsidRDefault="0063198A" w:rsidP="003C0021">
            <w:pPr>
              <w:spacing w:before="60" w:after="60" w:line="22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t xml:space="preserve">Specify if other here: </w:t>
            </w:r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FORMTEXT </w:instrText>
            </w:r>
            <w:r w:rsidRPr="0063198A">
              <w:rPr>
                <w:rFonts w:eastAsia="Times New Roman"/>
                <w:sz w:val="22"/>
                <w:szCs w:val="22"/>
              </w:rPr>
            </w:r>
            <w:r w:rsidRPr="0063198A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63198A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63198A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63198A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63198A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</w:tr>
      <w:tr w:rsidR="0063198A" w:rsidRPr="0063198A" w14:paraId="26C1793C" w14:textId="77777777" w:rsidTr="00C46169">
        <w:trPr>
          <w:jc w:val="center"/>
        </w:trPr>
        <w:tc>
          <w:tcPr>
            <w:tcW w:w="9977" w:type="dxa"/>
            <w:gridSpan w:val="7"/>
          </w:tcPr>
          <w:p w14:paraId="550EAF06" w14:textId="77777777" w:rsidR="0063198A" w:rsidRPr="00785126" w:rsidRDefault="00DC3516" w:rsidP="0063198A">
            <w:pPr>
              <w:spacing w:before="60" w:after="60" w:line="220" w:lineRule="atLeast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785126">
              <w:rPr>
                <w:rFonts w:eastAsia="Times New Roman"/>
                <w:b/>
                <w:bCs/>
                <w:iCs/>
                <w:sz w:val="22"/>
                <w:szCs w:val="22"/>
              </w:rPr>
              <w:t>Brief description of analysis</w:t>
            </w:r>
            <w:r w:rsidR="00C46169" w:rsidRPr="00785126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required: </w:t>
            </w:r>
          </w:p>
          <w:p w14:paraId="29CB1E0D" w14:textId="77777777" w:rsidR="00D8082B" w:rsidRPr="00785126" w:rsidRDefault="00D8082B" w:rsidP="0063198A">
            <w:pPr>
              <w:spacing w:before="60" w:after="60" w:line="220" w:lineRule="atLeast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  <w:p w14:paraId="472949FB" w14:textId="77777777" w:rsidR="00D8082B" w:rsidRPr="00785126" w:rsidRDefault="00D8082B" w:rsidP="0063198A">
            <w:pPr>
              <w:spacing w:before="60" w:after="60" w:line="220" w:lineRule="atLeast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  <w:p w14:paraId="48F51F87" w14:textId="77777777" w:rsidR="00D8082B" w:rsidRPr="00785126" w:rsidRDefault="00D8082B" w:rsidP="0063198A">
            <w:pPr>
              <w:spacing w:before="60" w:after="60" w:line="220" w:lineRule="atLeast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  <w:p w14:paraId="4060CC53" w14:textId="77777777" w:rsidR="00D8082B" w:rsidRPr="00785126" w:rsidRDefault="00D8082B" w:rsidP="0063198A">
            <w:pPr>
              <w:spacing w:before="60" w:after="60" w:line="220" w:lineRule="atLeast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  <w:p w14:paraId="673CE8F2" w14:textId="5C8B70C8" w:rsidR="00D8082B" w:rsidRPr="0063198A" w:rsidRDefault="00D8082B" w:rsidP="0063198A">
            <w:pPr>
              <w:spacing w:before="60" w:after="60" w:line="220" w:lineRule="atLeast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</w:tr>
    </w:tbl>
    <w:p w14:paraId="46BC29BA" w14:textId="4CB4449F" w:rsidR="007B19F8" w:rsidRPr="00785126" w:rsidRDefault="007B19F8" w:rsidP="007B19F8">
      <w:pPr>
        <w:rPr>
          <w:sz w:val="22"/>
          <w:szCs w:val="22"/>
        </w:rPr>
      </w:pPr>
    </w:p>
    <w:p w14:paraId="3AB97768" w14:textId="3C8A47AF" w:rsidR="00DC3516" w:rsidRPr="00785126" w:rsidRDefault="00C46169" w:rsidP="00D8082B">
      <w:pPr>
        <w:pStyle w:val="ListParagraph"/>
        <w:numPr>
          <w:ilvl w:val="0"/>
          <w:numId w:val="1"/>
        </w:numPr>
        <w:ind w:left="0"/>
        <w:rPr>
          <w:b/>
          <w:bCs/>
          <w:sz w:val="22"/>
          <w:szCs w:val="22"/>
        </w:rPr>
      </w:pPr>
      <w:r w:rsidRPr="00785126">
        <w:rPr>
          <w:b/>
          <w:bCs/>
          <w:sz w:val="22"/>
          <w:szCs w:val="22"/>
        </w:rPr>
        <w:t xml:space="preserve">Data Storage and Bioinformatics Server User Costs: </w:t>
      </w:r>
    </w:p>
    <w:p w14:paraId="1FECE443" w14:textId="77777777" w:rsidR="00C855BA" w:rsidRPr="00785126" w:rsidRDefault="00C855BA" w:rsidP="00C855BA">
      <w:pPr>
        <w:pStyle w:val="ListParagraph"/>
        <w:ind w:left="0"/>
        <w:rPr>
          <w:b/>
          <w:bCs/>
          <w:sz w:val="22"/>
          <w:szCs w:val="22"/>
        </w:rPr>
      </w:pPr>
    </w:p>
    <w:p w14:paraId="330EA5BB" w14:textId="422E2240" w:rsidR="00C46169" w:rsidRPr="00785126" w:rsidRDefault="00C46169" w:rsidP="00C461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85126">
        <w:rPr>
          <w:rFonts w:ascii="Arial" w:hAnsi="Arial" w:cs="Arial"/>
          <w:sz w:val="22"/>
          <w:szCs w:val="22"/>
          <w:u w:val="single"/>
        </w:rPr>
        <w:t>Please note</w:t>
      </w:r>
      <w:r w:rsidRPr="00785126">
        <w:rPr>
          <w:rFonts w:ascii="Arial" w:hAnsi="Arial" w:cs="Arial"/>
          <w:sz w:val="22"/>
          <w:szCs w:val="22"/>
        </w:rPr>
        <w:t xml:space="preserve">: </w:t>
      </w:r>
      <w:r w:rsidR="00D8082B" w:rsidRPr="00785126">
        <w:rPr>
          <w:rStyle w:val="normaltextrun"/>
          <w:rFonts w:ascii="Arial" w:hAnsi="Arial" w:cs="Arial"/>
          <w:sz w:val="22"/>
          <w:szCs w:val="22"/>
        </w:rPr>
        <w:t xml:space="preserve">Charges are based on a 3-tier system in which data quantity is assumed proportional to CPU usage.  </w:t>
      </w:r>
      <w:r w:rsidRPr="00785126">
        <w:rPr>
          <w:rStyle w:val="normaltextrun"/>
          <w:rFonts w:ascii="Arial" w:hAnsi="Arial" w:cs="Arial"/>
          <w:sz w:val="22"/>
          <w:szCs w:val="22"/>
        </w:rPr>
        <w:t xml:space="preserve">If you anticipate using more the 5TB of space, please cost extra storage into your grant. We are charged by central IT, £400 per terabyte, which is backed up nightly and backups are kept for 1 week (this is subject to change without notice as implemented by central IT). </w:t>
      </w:r>
      <w:r w:rsidR="00C855BA" w:rsidRPr="00785126">
        <w:rPr>
          <w:rStyle w:val="normaltextrun"/>
          <w:rFonts w:ascii="Arial" w:hAnsi="Arial" w:cs="Arial"/>
          <w:sz w:val="22"/>
          <w:szCs w:val="22"/>
        </w:rPr>
        <w:t xml:space="preserve">  The cluster is not designed for long-term storage and archiving, so it is the PI’s responsibility to remove data and archive it after projects are finished.  </w:t>
      </w:r>
      <w:r w:rsidR="00866F33" w:rsidRPr="00785126">
        <w:rPr>
          <w:rStyle w:val="normaltextrun"/>
          <w:rFonts w:ascii="Arial" w:hAnsi="Arial" w:cs="Arial"/>
          <w:sz w:val="22"/>
          <w:szCs w:val="22"/>
        </w:rPr>
        <w:t xml:space="preserve">Lapses in subscription payments may result in your account being closed and your data being deleted.  </w:t>
      </w:r>
    </w:p>
    <w:p w14:paraId="72ABDFFA" w14:textId="53F8C35C" w:rsidR="00C46169" w:rsidRPr="00785126" w:rsidRDefault="00C46169" w:rsidP="00C46169">
      <w:pPr>
        <w:pStyle w:val="ListParagraph"/>
        <w:ind w:left="294"/>
        <w:rPr>
          <w:sz w:val="22"/>
          <w:szCs w:val="22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548"/>
        <w:gridCol w:w="2870"/>
        <w:gridCol w:w="548"/>
        <w:gridCol w:w="2927"/>
        <w:gridCol w:w="487"/>
        <w:gridCol w:w="18"/>
      </w:tblGrid>
      <w:tr w:rsidR="00C46169" w:rsidRPr="00785126" w14:paraId="6993CF5B" w14:textId="77777777" w:rsidTr="00165729">
        <w:trPr>
          <w:trHeight w:val="819"/>
          <w:jc w:val="center"/>
        </w:trPr>
        <w:tc>
          <w:tcPr>
            <w:tcW w:w="10142" w:type="dxa"/>
            <w:gridSpan w:val="7"/>
          </w:tcPr>
          <w:p w14:paraId="762AF8B3" w14:textId="04F9BDC4" w:rsidR="00C46169" w:rsidRPr="00785126" w:rsidRDefault="00C46169" w:rsidP="003C0021">
            <w:pPr>
              <w:spacing w:before="60" w:after="60" w:line="220" w:lineRule="atLeast"/>
              <w:rPr>
                <w:rFonts w:eastAsia="Times New Roman"/>
                <w:iCs/>
                <w:sz w:val="22"/>
                <w:szCs w:val="22"/>
              </w:rPr>
            </w:pPr>
            <w:r w:rsidRPr="00785126">
              <w:rPr>
                <w:rFonts w:eastAsia="Times New Roman"/>
                <w:b/>
                <w:bCs/>
                <w:iCs/>
                <w:sz w:val="22"/>
                <w:szCs w:val="22"/>
              </w:rPr>
              <w:t>Estimated Size of your data</w:t>
            </w:r>
            <w:r w:rsidRPr="00785126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="00D8082B" w:rsidRPr="00785126">
              <w:rPr>
                <w:rFonts w:eastAsia="Times New Roman"/>
                <w:iCs/>
                <w:sz w:val="22"/>
                <w:szCs w:val="22"/>
              </w:rPr>
              <w:t xml:space="preserve">(if unsure please contact </w:t>
            </w:r>
            <w:proofErr w:type="spellStart"/>
            <w:r w:rsidR="00D8082B" w:rsidRPr="00785126">
              <w:rPr>
                <w:rFonts w:eastAsia="Times New Roman"/>
                <w:iCs/>
                <w:sz w:val="22"/>
                <w:szCs w:val="22"/>
              </w:rPr>
              <w:t>StABU</w:t>
            </w:r>
            <w:proofErr w:type="spellEnd"/>
            <w:r w:rsidR="00D8082B" w:rsidRPr="00785126">
              <w:rPr>
                <w:rFonts w:eastAsia="Times New Roman"/>
                <w:iCs/>
                <w:sz w:val="22"/>
                <w:szCs w:val="22"/>
              </w:rPr>
              <w:t xml:space="preserve"> to discuss prior to submitting the form)</w:t>
            </w:r>
          </w:p>
        </w:tc>
      </w:tr>
      <w:tr w:rsidR="00C46169" w:rsidRPr="0063198A" w14:paraId="3C3E1533" w14:textId="77777777" w:rsidTr="00165729">
        <w:trPr>
          <w:gridAfter w:val="1"/>
          <w:wAfter w:w="18" w:type="dxa"/>
          <w:trHeight w:val="900"/>
          <w:jc w:val="center"/>
        </w:trPr>
        <w:tc>
          <w:tcPr>
            <w:tcW w:w="2744" w:type="dxa"/>
          </w:tcPr>
          <w:p w14:paraId="76F074D4" w14:textId="77777777" w:rsidR="00C46169" w:rsidRPr="0063198A" w:rsidRDefault="00C46169" w:rsidP="00555EAD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785126">
              <w:rPr>
                <w:rFonts w:eastAsia="Times New Roman"/>
                <w:sz w:val="22"/>
                <w:szCs w:val="22"/>
              </w:rPr>
              <w:t xml:space="preserve">Low: &lt; 1TB storage: £263.14   </w:t>
            </w:r>
          </w:p>
        </w:tc>
        <w:tc>
          <w:tcPr>
            <w:tcW w:w="548" w:type="dxa"/>
          </w:tcPr>
          <w:p w14:paraId="01BED9DD" w14:textId="77777777" w:rsidR="00C46169" w:rsidRPr="0063198A" w:rsidRDefault="00C46169" w:rsidP="00555EAD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  <w:tc>
          <w:tcPr>
            <w:tcW w:w="2870" w:type="dxa"/>
          </w:tcPr>
          <w:p w14:paraId="11B895AE" w14:textId="77777777" w:rsidR="00C46169" w:rsidRPr="0063198A" w:rsidRDefault="00C46169" w:rsidP="00555EAD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785126">
              <w:rPr>
                <w:rFonts w:eastAsia="Times New Roman"/>
                <w:sz w:val="22"/>
                <w:szCs w:val="22"/>
              </w:rPr>
              <w:t>Medium: 1 to 5TB storage: £742.62</w:t>
            </w:r>
          </w:p>
        </w:tc>
        <w:tc>
          <w:tcPr>
            <w:tcW w:w="548" w:type="dxa"/>
          </w:tcPr>
          <w:p w14:paraId="7152F5FF" w14:textId="77777777" w:rsidR="00C46169" w:rsidRPr="0063198A" w:rsidRDefault="00C46169" w:rsidP="00555EAD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  <w:tc>
          <w:tcPr>
            <w:tcW w:w="2927" w:type="dxa"/>
          </w:tcPr>
          <w:p w14:paraId="16B43AEA" w14:textId="77777777" w:rsidR="00C46169" w:rsidRPr="0063198A" w:rsidRDefault="00C46169" w:rsidP="00555EAD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785126">
              <w:rPr>
                <w:rFonts w:eastAsia="Times New Roman"/>
                <w:sz w:val="22"/>
                <w:szCs w:val="22"/>
              </w:rPr>
              <w:t>High: &gt; 5TB storage: £1854.05</w:t>
            </w:r>
          </w:p>
        </w:tc>
        <w:tc>
          <w:tcPr>
            <w:tcW w:w="487" w:type="dxa"/>
          </w:tcPr>
          <w:p w14:paraId="1B44DF7A" w14:textId="6FF5FFE8" w:rsidR="00C46169" w:rsidRPr="0063198A" w:rsidRDefault="00C46169" w:rsidP="00555EAD">
            <w:pPr>
              <w:spacing w:before="60" w:after="60" w:line="22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</w:tr>
    </w:tbl>
    <w:p w14:paraId="4409E19D" w14:textId="199B5C93" w:rsidR="00C46169" w:rsidRPr="00785126" w:rsidRDefault="00C46169" w:rsidP="00C46169">
      <w:pPr>
        <w:rPr>
          <w:sz w:val="22"/>
          <w:szCs w:val="22"/>
        </w:rPr>
      </w:pPr>
    </w:p>
    <w:p w14:paraId="705EF195" w14:textId="77777777" w:rsidR="00555EAD" w:rsidRPr="00785126" w:rsidRDefault="00555EAD" w:rsidP="00555EAD">
      <w:pPr>
        <w:rPr>
          <w:b/>
          <w:bCs/>
          <w:sz w:val="22"/>
          <w:szCs w:val="22"/>
        </w:rPr>
      </w:pPr>
      <w:r w:rsidRPr="00785126">
        <w:rPr>
          <w:b/>
          <w:bCs/>
          <w:sz w:val="22"/>
          <w:szCs w:val="22"/>
        </w:rPr>
        <w:t xml:space="preserve">Purchase of extra storage: </w:t>
      </w:r>
    </w:p>
    <w:p w14:paraId="0566DB91" w14:textId="77777777" w:rsidR="00555EAD" w:rsidRPr="00785126" w:rsidRDefault="00555EAD" w:rsidP="00555EAD">
      <w:pPr>
        <w:rPr>
          <w:sz w:val="22"/>
          <w:szCs w:val="22"/>
        </w:rPr>
      </w:pPr>
    </w:p>
    <w:p w14:paraId="783B35B6" w14:textId="31F33332" w:rsidR="00555EAD" w:rsidRDefault="00555EAD" w:rsidP="00555EAD">
      <w:pPr>
        <w:rPr>
          <w:sz w:val="22"/>
          <w:szCs w:val="22"/>
        </w:rPr>
      </w:pPr>
      <w:r w:rsidRPr="00785126">
        <w:rPr>
          <w:sz w:val="22"/>
          <w:szCs w:val="22"/>
        </w:rPr>
        <w:t>Storage is charged at £400 per Terabyte. If you need to purchase more. Please state here how many terabytes:   ___________TB x £400 =   £___________total cost</w:t>
      </w:r>
    </w:p>
    <w:p w14:paraId="59FFE585" w14:textId="49150FC9" w:rsidR="00333CF9" w:rsidRDefault="00333CF9" w:rsidP="00555EAD">
      <w:pPr>
        <w:rPr>
          <w:sz w:val="22"/>
          <w:szCs w:val="22"/>
        </w:rPr>
      </w:pPr>
    </w:p>
    <w:p w14:paraId="7727A042" w14:textId="3B5FCDC8" w:rsidR="00333CF9" w:rsidRPr="00785126" w:rsidRDefault="00333CF9" w:rsidP="00333CF9">
      <w:pPr>
        <w:rPr>
          <w:b/>
          <w:bCs/>
          <w:sz w:val="22"/>
          <w:szCs w:val="22"/>
        </w:rPr>
      </w:pPr>
      <w:r w:rsidRPr="00785126">
        <w:rPr>
          <w:b/>
          <w:bCs/>
          <w:sz w:val="22"/>
          <w:szCs w:val="22"/>
        </w:rPr>
        <w:t xml:space="preserve">Purchase of extra </w:t>
      </w:r>
      <w:r>
        <w:rPr>
          <w:b/>
          <w:bCs/>
          <w:sz w:val="22"/>
          <w:szCs w:val="22"/>
        </w:rPr>
        <w:t>node for the cluster (if required)</w:t>
      </w:r>
      <w:r w:rsidRPr="00785126">
        <w:rPr>
          <w:b/>
          <w:bCs/>
          <w:sz w:val="22"/>
          <w:szCs w:val="22"/>
        </w:rPr>
        <w:t xml:space="preserve">: </w:t>
      </w:r>
      <w:r w:rsidR="00CD7AD9">
        <w:rPr>
          <w:b/>
          <w:bCs/>
          <w:sz w:val="22"/>
          <w:szCs w:val="22"/>
        </w:rPr>
        <w:t xml:space="preserve">(please note these prices vary and these are rough estimates). </w:t>
      </w:r>
    </w:p>
    <w:p w14:paraId="463BF69E" w14:textId="77777777" w:rsidR="00333CF9" w:rsidRPr="00785126" w:rsidRDefault="00333CF9" w:rsidP="00333CF9">
      <w:pPr>
        <w:rPr>
          <w:sz w:val="22"/>
          <w:szCs w:val="22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549"/>
        <w:gridCol w:w="2875"/>
        <w:gridCol w:w="549"/>
        <w:gridCol w:w="2932"/>
        <w:gridCol w:w="488"/>
      </w:tblGrid>
      <w:tr w:rsidR="00333CF9" w:rsidRPr="0063198A" w14:paraId="54CDB9B7" w14:textId="77777777" w:rsidTr="00E851F8">
        <w:trPr>
          <w:trHeight w:val="900"/>
          <w:jc w:val="center"/>
        </w:trPr>
        <w:tc>
          <w:tcPr>
            <w:tcW w:w="2744" w:type="dxa"/>
          </w:tcPr>
          <w:p w14:paraId="64486B21" w14:textId="608AF8A5" w:rsidR="00333CF9" w:rsidRPr="0063198A" w:rsidRDefault="00333CF9" w:rsidP="00E851F8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 AMD core 1TB RAM node</w:t>
            </w:r>
            <w:r w:rsidRPr="00785126">
              <w:rPr>
                <w:rFonts w:eastAsia="Times New Roman"/>
                <w:sz w:val="22"/>
                <w:szCs w:val="22"/>
              </w:rPr>
              <w:t>: £</w:t>
            </w:r>
            <w:r>
              <w:rPr>
                <w:rFonts w:eastAsia="Times New Roman"/>
                <w:sz w:val="22"/>
                <w:szCs w:val="22"/>
              </w:rPr>
              <w:t>15,000</w:t>
            </w:r>
            <w:r w:rsidRPr="00785126">
              <w:rPr>
                <w:rFonts w:eastAsia="Times New Roman"/>
                <w:sz w:val="22"/>
                <w:szCs w:val="22"/>
              </w:rPr>
              <w:t xml:space="preserve">   </w:t>
            </w:r>
          </w:p>
        </w:tc>
        <w:tc>
          <w:tcPr>
            <w:tcW w:w="548" w:type="dxa"/>
          </w:tcPr>
          <w:p w14:paraId="4942ADAD" w14:textId="77777777" w:rsidR="00333CF9" w:rsidRPr="0063198A" w:rsidRDefault="00333CF9" w:rsidP="00E851F8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  <w:tc>
          <w:tcPr>
            <w:tcW w:w="2870" w:type="dxa"/>
          </w:tcPr>
          <w:p w14:paraId="1E0D93C7" w14:textId="5A02CBD2" w:rsidR="00333CF9" w:rsidRPr="0063198A" w:rsidRDefault="00333CF9" w:rsidP="00E851F8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GPU AMD node with 1 X RTX8000: £20,000 (plus extra £5,000 per extra GPU)</w:t>
            </w:r>
          </w:p>
        </w:tc>
        <w:tc>
          <w:tcPr>
            <w:tcW w:w="548" w:type="dxa"/>
          </w:tcPr>
          <w:p w14:paraId="09EAE92D" w14:textId="77777777" w:rsidR="00333CF9" w:rsidRPr="0063198A" w:rsidRDefault="00333CF9" w:rsidP="00E851F8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  <w:tc>
          <w:tcPr>
            <w:tcW w:w="2927" w:type="dxa"/>
          </w:tcPr>
          <w:p w14:paraId="14001973" w14:textId="6461CE40" w:rsidR="00333CF9" w:rsidRPr="0063198A" w:rsidRDefault="00333CF9" w:rsidP="00E851F8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Specific requirements </w:t>
            </w:r>
            <w:r w:rsidR="00080CEE">
              <w:rPr>
                <w:rFonts w:eastAsia="Times New Roman"/>
                <w:sz w:val="22"/>
                <w:szCs w:val="22"/>
              </w:rPr>
              <w:t>with</w:t>
            </w:r>
            <w:r>
              <w:rPr>
                <w:rFonts w:eastAsia="Times New Roman"/>
                <w:sz w:val="22"/>
                <w:szCs w:val="22"/>
              </w:rPr>
              <w:t xml:space="preserve"> quote: £_____________</w:t>
            </w:r>
            <w:r w:rsidRPr="00785126">
              <w:rPr>
                <w:rFonts w:eastAsia="Times New Roman"/>
                <w:sz w:val="22"/>
                <w:szCs w:val="22"/>
              </w:rPr>
              <w:t xml:space="preserve">   </w:t>
            </w:r>
          </w:p>
        </w:tc>
        <w:tc>
          <w:tcPr>
            <w:tcW w:w="487" w:type="dxa"/>
          </w:tcPr>
          <w:p w14:paraId="62DD09CC" w14:textId="77777777" w:rsidR="00333CF9" w:rsidRPr="0063198A" w:rsidRDefault="00333CF9" w:rsidP="00E851F8">
            <w:pPr>
              <w:spacing w:before="60" w:after="60" w:line="22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</w:tr>
    </w:tbl>
    <w:p w14:paraId="480B5E26" w14:textId="77777777" w:rsidR="00333CF9" w:rsidRPr="00785126" w:rsidRDefault="00333CF9" w:rsidP="00555EAD">
      <w:pPr>
        <w:rPr>
          <w:sz w:val="22"/>
          <w:szCs w:val="22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549"/>
        <w:gridCol w:w="2875"/>
        <w:gridCol w:w="549"/>
        <w:gridCol w:w="2932"/>
        <w:gridCol w:w="488"/>
      </w:tblGrid>
      <w:tr w:rsidR="005C7D18" w:rsidRPr="0063198A" w14:paraId="27FEC4D7" w14:textId="77777777" w:rsidTr="005C7D18">
        <w:trPr>
          <w:trHeight w:val="900"/>
          <w:jc w:val="center"/>
        </w:trPr>
        <w:tc>
          <w:tcPr>
            <w:tcW w:w="2749" w:type="dxa"/>
          </w:tcPr>
          <w:p w14:paraId="23F89ACF" w14:textId="540E8F9C" w:rsidR="005C7D18" w:rsidRDefault="005C7D18" w:rsidP="005C7D18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PowerEdge C6400 Enclosure and PowerEdge C6420 32 core 198 GB RAM Node</w:t>
            </w:r>
          </w:p>
          <w:p w14:paraId="490F1381" w14:textId="7C290B7A" w:rsidR="005C7D18" w:rsidRPr="0063198A" w:rsidRDefault="005C7D18" w:rsidP="005C7D18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£7,000</w:t>
            </w:r>
            <w:r w:rsidRPr="00785126">
              <w:rPr>
                <w:rFonts w:eastAsia="Times New Roman"/>
                <w:sz w:val="22"/>
                <w:szCs w:val="22"/>
              </w:rPr>
              <w:t xml:space="preserve">   </w:t>
            </w:r>
          </w:p>
        </w:tc>
        <w:tc>
          <w:tcPr>
            <w:tcW w:w="549" w:type="dxa"/>
          </w:tcPr>
          <w:p w14:paraId="626C24C3" w14:textId="77777777" w:rsidR="005C7D18" w:rsidRPr="0063198A" w:rsidRDefault="005C7D18" w:rsidP="005C7D18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  <w:tc>
          <w:tcPr>
            <w:tcW w:w="2875" w:type="dxa"/>
          </w:tcPr>
          <w:p w14:paraId="76F35E7C" w14:textId="77777777" w:rsidR="005C7D18" w:rsidRDefault="005C7D18" w:rsidP="005C7D18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AMD 32 cores 256 GB RAM</w:t>
            </w:r>
          </w:p>
          <w:p w14:paraId="69CB3211" w14:textId="4C8A36A3" w:rsidR="005C7D18" w:rsidRPr="0063198A" w:rsidRDefault="005C7D18" w:rsidP="005C7D18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£12,000</w:t>
            </w:r>
          </w:p>
        </w:tc>
        <w:tc>
          <w:tcPr>
            <w:tcW w:w="549" w:type="dxa"/>
          </w:tcPr>
          <w:p w14:paraId="657D7369" w14:textId="542B4FE6" w:rsidR="005C7D18" w:rsidRPr="0063198A" w:rsidRDefault="005C7D18" w:rsidP="005C7D18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  <w:tc>
          <w:tcPr>
            <w:tcW w:w="2932" w:type="dxa"/>
          </w:tcPr>
          <w:p w14:paraId="1D8540E0" w14:textId="21E9679C" w:rsidR="005C7D18" w:rsidRPr="0063198A" w:rsidRDefault="005C7D18" w:rsidP="005C7D18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8" w:type="dxa"/>
          </w:tcPr>
          <w:p w14:paraId="1C168BD2" w14:textId="65665575" w:rsidR="005C7D18" w:rsidRPr="0063198A" w:rsidRDefault="005C7D18" w:rsidP="005C7D18">
            <w:pPr>
              <w:spacing w:before="60" w:after="60" w:line="220" w:lineRule="atLeast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A4A2674" w14:textId="29B1EEC8" w:rsidR="00555EAD" w:rsidRPr="00785126" w:rsidRDefault="00555EAD" w:rsidP="00C46169">
      <w:pPr>
        <w:rPr>
          <w:sz w:val="22"/>
          <w:szCs w:val="22"/>
        </w:rPr>
      </w:pPr>
    </w:p>
    <w:p w14:paraId="2A2242CD" w14:textId="77777777" w:rsidR="00555EAD" w:rsidRPr="00785126" w:rsidRDefault="00555EAD" w:rsidP="00C46169">
      <w:pPr>
        <w:rPr>
          <w:sz w:val="22"/>
          <w:szCs w:val="22"/>
        </w:rPr>
      </w:pPr>
    </w:p>
    <w:p w14:paraId="1191049F" w14:textId="217DBB35" w:rsidR="00D8082B" w:rsidRPr="00785126" w:rsidRDefault="00D8082B" w:rsidP="00D8082B">
      <w:pPr>
        <w:pStyle w:val="ListParagraph"/>
        <w:numPr>
          <w:ilvl w:val="0"/>
          <w:numId w:val="1"/>
        </w:numPr>
        <w:ind w:left="0"/>
        <w:rPr>
          <w:sz w:val="22"/>
          <w:szCs w:val="22"/>
        </w:rPr>
      </w:pPr>
      <w:r w:rsidRPr="00785126">
        <w:rPr>
          <w:b/>
          <w:bCs/>
          <w:sz w:val="22"/>
          <w:szCs w:val="22"/>
        </w:rPr>
        <w:t xml:space="preserve">Bioinformatician </w:t>
      </w:r>
      <w:r w:rsidR="007C2BB2">
        <w:rPr>
          <w:b/>
          <w:bCs/>
          <w:sz w:val="22"/>
          <w:szCs w:val="22"/>
        </w:rPr>
        <w:t>t</w:t>
      </w:r>
      <w:r w:rsidRPr="00785126">
        <w:rPr>
          <w:b/>
          <w:bCs/>
          <w:sz w:val="22"/>
          <w:szCs w:val="22"/>
        </w:rPr>
        <w:t>ime</w:t>
      </w:r>
      <w:r w:rsidR="00C855BA" w:rsidRPr="00785126">
        <w:rPr>
          <w:b/>
          <w:bCs/>
          <w:sz w:val="22"/>
          <w:szCs w:val="22"/>
        </w:rPr>
        <w:t xml:space="preserve"> and agreed deliverables</w:t>
      </w:r>
      <w:r w:rsidRPr="00785126">
        <w:rPr>
          <w:b/>
          <w:bCs/>
          <w:sz w:val="22"/>
          <w:szCs w:val="22"/>
        </w:rPr>
        <w:t xml:space="preserve"> </w:t>
      </w:r>
      <w:r w:rsidRPr="00785126">
        <w:rPr>
          <w:sz w:val="22"/>
          <w:szCs w:val="22"/>
        </w:rPr>
        <w:t>(all projects using Bioinformatics and HPC should cost on FTE):</w:t>
      </w:r>
    </w:p>
    <w:p w14:paraId="3B225CE6" w14:textId="77777777" w:rsidR="00D8082B" w:rsidRPr="00785126" w:rsidRDefault="00D8082B" w:rsidP="00D8082B">
      <w:pPr>
        <w:pStyle w:val="ListParagraph"/>
        <w:ind w:left="0"/>
        <w:rPr>
          <w:sz w:val="22"/>
          <w:szCs w:val="22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40"/>
        <w:gridCol w:w="2824"/>
        <w:gridCol w:w="540"/>
        <w:gridCol w:w="2880"/>
        <w:gridCol w:w="480"/>
        <w:gridCol w:w="13"/>
      </w:tblGrid>
      <w:tr w:rsidR="00D8082B" w:rsidRPr="0063198A" w14:paraId="428059E1" w14:textId="77777777" w:rsidTr="00555EAD">
        <w:trPr>
          <w:gridAfter w:val="1"/>
          <w:wAfter w:w="13" w:type="dxa"/>
          <w:trHeight w:val="115"/>
          <w:jc w:val="center"/>
        </w:trPr>
        <w:tc>
          <w:tcPr>
            <w:tcW w:w="2700" w:type="dxa"/>
          </w:tcPr>
          <w:p w14:paraId="3A8D3DFE" w14:textId="77777777" w:rsidR="00B31927" w:rsidRPr="00785126" w:rsidRDefault="00B31927" w:rsidP="00555EAD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785126">
              <w:rPr>
                <w:rFonts w:eastAsia="Times New Roman"/>
                <w:sz w:val="22"/>
                <w:szCs w:val="22"/>
              </w:rPr>
              <w:t xml:space="preserve">5% Minimal Support </w:t>
            </w:r>
          </w:p>
          <w:p w14:paraId="2C6A396F" w14:textId="34DC61C2" w:rsidR="00D8082B" w:rsidRPr="0063198A" w:rsidRDefault="00D8082B" w:rsidP="00555EAD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14:paraId="022A1718" w14:textId="77777777" w:rsidR="00D8082B" w:rsidRPr="0063198A" w:rsidRDefault="00D8082B" w:rsidP="00555EAD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  <w:tc>
          <w:tcPr>
            <w:tcW w:w="2824" w:type="dxa"/>
          </w:tcPr>
          <w:p w14:paraId="23C496F0" w14:textId="46B5F1F3" w:rsidR="00B31927" w:rsidRPr="0063198A" w:rsidRDefault="00B31927" w:rsidP="00555EAD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785126">
              <w:rPr>
                <w:rFonts w:eastAsia="Times New Roman"/>
                <w:sz w:val="22"/>
                <w:szCs w:val="22"/>
              </w:rPr>
              <w:t>10% training/support/minimal data analysis</w:t>
            </w:r>
          </w:p>
        </w:tc>
        <w:tc>
          <w:tcPr>
            <w:tcW w:w="540" w:type="dxa"/>
          </w:tcPr>
          <w:p w14:paraId="47DF36E7" w14:textId="77777777" w:rsidR="00D8082B" w:rsidRPr="0063198A" w:rsidRDefault="00D8082B" w:rsidP="00555EAD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594A11DC" w14:textId="6F45CFF8" w:rsidR="00D8082B" w:rsidRPr="0063198A" w:rsidRDefault="00555EAD" w:rsidP="00555EAD">
            <w:pPr>
              <w:spacing w:before="60" w:after="60" w:line="200" w:lineRule="atLeast"/>
              <w:rPr>
                <w:rFonts w:eastAsia="Times New Roman"/>
                <w:sz w:val="22"/>
                <w:szCs w:val="22"/>
              </w:rPr>
            </w:pPr>
            <w:r w:rsidRPr="00785126">
              <w:rPr>
                <w:rFonts w:eastAsia="Times New Roman"/>
                <w:sz w:val="22"/>
                <w:szCs w:val="22"/>
              </w:rPr>
              <w:t>20% (data analysis, please discuss this with us)</w:t>
            </w:r>
          </w:p>
        </w:tc>
        <w:tc>
          <w:tcPr>
            <w:tcW w:w="480" w:type="dxa"/>
          </w:tcPr>
          <w:p w14:paraId="099C0BE1" w14:textId="77777777" w:rsidR="00D8082B" w:rsidRPr="0063198A" w:rsidRDefault="00D8082B" w:rsidP="00555EAD">
            <w:pPr>
              <w:spacing w:before="60" w:after="60" w:line="220" w:lineRule="atLeast"/>
              <w:rPr>
                <w:rFonts w:eastAsia="Times New Roman"/>
                <w:sz w:val="22"/>
                <w:szCs w:val="22"/>
              </w:rPr>
            </w:pPr>
            <w:r w:rsidRPr="0063198A">
              <w:rPr>
                <w:rFonts w:eastAsia="Times New Roman"/>
                <w:sz w:val="22"/>
                <w:szCs w:val="22"/>
              </w:rPr>
              <w:fldChar w:fldCharType="begin"/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  <w:r w:rsidRPr="0063198A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8A">
              <w:rPr>
                <w:rFonts w:eastAsia="Times New Roman"/>
                <w:sz w:val="22"/>
                <w:szCs w:val="22"/>
              </w:rPr>
              <w:instrText xml:space="preserve"> FORMCHECKBOX </w:instrText>
            </w:r>
            <w:r w:rsidR="004E1F99">
              <w:rPr>
                <w:rFonts w:eastAsia="Times New Roman"/>
                <w:sz w:val="22"/>
                <w:szCs w:val="22"/>
              </w:rPr>
            </w:r>
            <w:r w:rsidR="004E1F99">
              <w:rPr>
                <w:rFonts w:eastAsia="Times New Roman"/>
                <w:sz w:val="22"/>
                <w:szCs w:val="22"/>
              </w:rPr>
              <w:fldChar w:fldCharType="separate"/>
            </w:r>
            <w:r w:rsidRPr="0063198A">
              <w:rPr>
                <w:rFonts w:eastAsia="Times New Roman"/>
                <w:sz w:val="22"/>
                <w:szCs w:val="22"/>
              </w:rPr>
              <w:fldChar w:fldCharType="end"/>
            </w:r>
          </w:p>
        </w:tc>
      </w:tr>
      <w:tr w:rsidR="00555EAD" w:rsidRPr="0063198A" w14:paraId="044D4052" w14:textId="77777777" w:rsidTr="00555EAD">
        <w:trPr>
          <w:trHeight w:val="115"/>
          <w:jc w:val="center"/>
        </w:trPr>
        <w:tc>
          <w:tcPr>
            <w:tcW w:w="9977" w:type="dxa"/>
            <w:gridSpan w:val="7"/>
            <w:vAlign w:val="center"/>
          </w:tcPr>
          <w:p w14:paraId="27EE8411" w14:textId="741B0EF4" w:rsidR="00555EAD" w:rsidRPr="0063198A" w:rsidRDefault="00555EAD" w:rsidP="003C0021">
            <w:pPr>
              <w:spacing w:before="60" w:after="60" w:line="220" w:lineRule="atLeast"/>
              <w:rPr>
                <w:rFonts w:eastAsia="Times New Roman"/>
                <w:sz w:val="22"/>
                <w:szCs w:val="22"/>
              </w:rPr>
            </w:pPr>
            <w:r w:rsidRPr="00785126">
              <w:rPr>
                <w:rFonts w:eastAsia="Times New Roman"/>
                <w:sz w:val="22"/>
                <w:szCs w:val="22"/>
              </w:rPr>
              <w:t>Other (please specify and discuss with us) *</w:t>
            </w:r>
          </w:p>
        </w:tc>
      </w:tr>
    </w:tbl>
    <w:p w14:paraId="401ABB80" w14:textId="73B7EE31" w:rsidR="00555EAD" w:rsidRPr="00555EAD" w:rsidRDefault="00555EAD" w:rsidP="00555EAD">
      <w:pPr>
        <w:spacing w:before="100" w:beforeAutospacing="1" w:after="100" w:afterAutospacing="1"/>
        <w:textAlignment w:val="baseline"/>
        <w:rPr>
          <w:rFonts w:eastAsia="Times New Roman"/>
          <w:sz w:val="22"/>
          <w:szCs w:val="22"/>
          <w:lang w:eastAsia="en-GB"/>
        </w:rPr>
      </w:pPr>
      <w:r w:rsidRPr="00555EAD">
        <w:rPr>
          <w:rFonts w:eastAsia="Times New Roman"/>
          <w:sz w:val="22"/>
          <w:szCs w:val="22"/>
          <w:lang w:eastAsia="en-GB"/>
        </w:rPr>
        <w:lastRenderedPageBreak/>
        <w:t>* “</w:t>
      </w:r>
      <w:r w:rsidR="00C855BA" w:rsidRPr="00785126">
        <w:rPr>
          <w:rFonts w:eastAsia="Times New Roman"/>
          <w:sz w:val="22"/>
          <w:szCs w:val="22"/>
          <w:lang w:eastAsia="en-GB"/>
        </w:rPr>
        <w:t xml:space="preserve">5% </w:t>
      </w:r>
      <w:r w:rsidRPr="00555EAD">
        <w:rPr>
          <w:rFonts w:eastAsia="Times New Roman"/>
          <w:sz w:val="22"/>
          <w:szCs w:val="22"/>
          <w:lang w:eastAsia="en-GB"/>
        </w:rPr>
        <w:t>minimal support” is email-only support for non-labour-intensive questions. “10% Support” is help with installing software, data interpretation, bug fixing (within reason). “Other” can include a smaller or larger portion of time, or a specific value/cost for specific data analysis, for example, RNAseq analysis (discuss this with us). </w:t>
      </w:r>
    </w:p>
    <w:p w14:paraId="64E1BE6D" w14:textId="356D6C8A" w:rsidR="00555EAD" w:rsidRPr="00785126" w:rsidRDefault="00555EAD" w:rsidP="00D8082B">
      <w:pPr>
        <w:rPr>
          <w:sz w:val="22"/>
          <w:szCs w:val="22"/>
        </w:rPr>
      </w:pPr>
    </w:p>
    <w:p w14:paraId="41E9BF7A" w14:textId="3F6380E4" w:rsidR="00785126" w:rsidRPr="00785126" w:rsidRDefault="00785126" w:rsidP="00D8082B">
      <w:pPr>
        <w:rPr>
          <w:sz w:val="22"/>
          <w:szCs w:val="22"/>
        </w:rPr>
      </w:pPr>
    </w:p>
    <w:p w14:paraId="67546EF0" w14:textId="2D30CB4D" w:rsidR="00785126" w:rsidRPr="00785126" w:rsidRDefault="00785126" w:rsidP="00D8082B">
      <w:pPr>
        <w:rPr>
          <w:sz w:val="22"/>
          <w:szCs w:val="22"/>
        </w:rPr>
      </w:pPr>
    </w:p>
    <w:p w14:paraId="43F401D8" w14:textId="77777777" w:rsidR="00785126" w:rsidRPr="00785126" w:rsidRDefault="00785126" w:rsidP="00D8082B">
      <w:pPr>
        <w:rPr>
          <w:sz w:val="22"/>
          <w:szCs w:val="22"/>
        </w:rPr>
      </w:pPr>
    </w:p>
    <w:p w14:paraId="3300AC4A" w14:textId="3BDE4F5A" w:rsidR="00C855BA" w:rsidRPr="00785126" w:rsidRDefault="00C855BA" w:rsidP="00D8082B">
      <w:pPr>
        <w:rPr>
          <w:sz w:val="22"/>
          <w:szCs w:val="22"/>
        </w:rPr>
      </w:pPr>
    </w:p>
    <w:p w14:paraId="5A96F993" w14:textId="6CF159FC" w:rsidR="00C855BA" w:rsidRPr="00785126" w:rsidRDefault="00C855BA" w:rsidP="00D8082B">
      <w:pPr>
        <w:rPr>
          <w:sz w:val="22"/>
          <w:szCs w:val="22"/>
        </w:rPr>
      </w:pPr>
    </w:p>
    <w:p w14:paraId="021613BC" w14:textId="23FFB817" w:rsidR="00C855BA" w:rsidRPr="00785126" w:rsidRDefault="00C855BA" w:rsidP="00D8082B">
      <w:pPr>
        <w:rPr>
          <w:sz w:val="22"/>
          <w:szCs w:val="22"/>
        </w:rPr>
      </w:pPr>
    </w:p>
    <w:p w14:paraId="244604F4" w14:textId="2D38D0C5" w:rsidR="00C855BA" w:rsidRPr="00785126" w:rsidRDefault="00C855BA" w:rsidP="00D8082B">
      <w:pPr>
        <w:rPr>
          <w:sz w:val="22"/>
          <w:szCs w:val="22"/>
        </w:rPr>
      </w:pPr>
    </w:p>
    <w:p w14:paraId="77ADDE05" w14:textId="642B5874" w:rsidR="00C855BA" w:rsidRPr="00785126" w:rsidRDefault="00C855BA" w:rsidP="00D8082B">
      <w:pPr>
        <w:rPr>
          <w:sz w:val="22"/>
          <w:szCs w:val="22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7"/>
      </w:tblGrid>
      <w:tr w:rsidR="00C855BA" w:rsidRPr="00785126" w14:paraId="79AAF5B5" w14:textId="77777777" w:rsidTr="003C0021">
        <w:trPr>
          <w:jc w:val="center"/>
        </w:trPr>
        <w:tc>
          <w:tcPr>
            <w:tcW w:w="9977" w:type="dxa"/>
          </w:tcPr>
          <w:p w14:paraId="45313955" w14:textId="1155B282" w:rsidR="00C855BA" w:rsidRPr="00785126" w:rsidRDefault="00C855BA" w:rsidP="003C0021">
            <w:pPr>
              <w:spacing w:before="60" w:after="60" w:line="220" w:lineRule="atLeast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785126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Agreed Deliverables </w:t>
            </w:r>
            <w:r w:rsidRPr="00785126">
              <w:rPr>
                <w:rFonts w:eastAsia="Times New Roman"/>
                <w:iCs/>
                <w:sz w:val="22"/>
                <w:szCs w:val="22"/>
              </w:rPr>
              <w:t xml:space="preserve">(if analysis is to be performed, this must be agreed before grant submission with the relevant Bioinformatician.  Analysis beyond what is stated in the agreed deliverables may incur an additional cost.):  </w:t>
            </w:r>
            <w:r w:rsidRPr="00785126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0C7140EF" w14:textId="77777777" w:rsidR="00C855BA" w:rsidRPr="00785126" w:rsidRDefault="00C855BA" w:rsidP="003C0021">
            <w:pPr>
              <w:spacing w:before="60" w:after="60" w:line="220" w:lineRule="atLeast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  <w:p w14:paraId="6FD4B623" w14:textId="77777777" w:rsidR="00C855BA" w:rsidRPr="00785126" w:rsidRDefault="00C855BA" w:rsidP="003C0021">
            <w:pPr>
              <w:spacing w:before="60" w:after="60" w:line="220" w:lineRule="atLeast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  <w:p w14:paraId="4E5C4816" w14:textId="77777777" w:rsidR="00C855BA" w:rsidRPr="00785126" w:rsidRDefault="00C855BA" w:rsidP="003C0021">
            <w:pPr>
              <w:spacing w:before="60" w:after="60" w:line="220" w:lineRule="atLeast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  <w:p w14:paraId="45465912" w14:textId="77777777" w:rsidR="00C855BA" w:rsidRPr="00785126" w:rsidRDefault="00C855BA" w:rsidP="003C0021">
            <w:pPr>
              <w:spacing w:before="60" w:after="60" w:line="220" w:lineRule="atLeast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  <w:p w14:paraId="36D3E2A7" w14:textId="77777777" w:rsidR="00C855BA" w:rsidRPr="0063198A" w:rsidRDefault="00C855BA" w:rsidP="003C0021">
            <w:pPr>
              <w:spacing w:before="60" w:after="60" w:line="220" w:lineRule="atLeast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</w:tr>
    </w:tbl>
    <w:p w14:paraId="6DED570B" w14:textId="7EE4BA60" w:rsidR="00C855BA" w:rsidRPr="00785126" w:rsidRDefault="00C855BA" w:rsidP="00D8082B">
      <w:pPr>
        <w:rPr>
          <w:sz w:val="22"/>
          <w:szCs w:val="22"/>
        </w:rPr>
      </w:pPr>
    </w:p>
    <w:p w14:paraId="27CEFFDE" w14:textId="4B3ABF64" w:rsidR="00866F33" w:rsidRPr="00785126" w:rsidRDefault="00866F33" w:rsidP="00D8082B">
      <w:pPr>
        <w:rPr>
          <w:sz w:val="22"/>
          <w:szCs w:val="22"/>
        </w:rPr>
      </w:pPr>
    </w:p>
    <w:p w14:paraId="0F421097" w14:textId="77777777" w:rsidR="00866F33" w:rsidRPr="00785126" w:rsidRDefault="00866F33" w:rsidP="00866F33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85126">
        <w:rPr>
          <w:b/>
          <w:bCs/>
          <w:sz w:val="22"/>
          <w:szCs w:val="22"/>
        </w:rPr>
        <w:t xml:space="preserve">Declarations, Authorisations &amp; Signatures </w:t>
      </w:r>
    </w:p>
    <w:p w14:paraId="74833676" w14:textId="32EE0DDF" w:rsidR="00866F33" w:rsidRPr="00785126" w:rsidRDefault="00866F33" w:rsidP="00866F33">
      <w:pPr>
        <w:rPr>
          <w:sz w:val="22"/>
          <w:szCs w:val="22"/>
        </w:rPr>
      </w:pPr>
      <w:r w:rsidRPr="00785126">
        <w:rPr>
          <w:sz w:val="22"/>
          <w:szCs w:val="22"/>
        </w:rPr>
        <w:t xml:space="preserve">By signing below, we: </w:t>
      </w:r>
    </w:p>
    <w:p w14:paraId="50983E4D" w14:textId="7B9AE1CB" w:rsidR="00866F33" w:rsidRPr="00785126" w:rsidRDefault="00866F33" w:rsidP="00866F3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85126">
        <w:rPr>
          <w:sz w:val="22"/>
          <w:szCs w:val="22"/>
        </w:rPr>
        <w:t xml:space="preserve">note It is the Principal Investigator’s responsibility to ensure their staff use the cluster in a fair way and do not generate excessive amounts of data.  </w:t>
      </w:r>
    </w:p>
    <w:p w14:paraId="07651375" w14:textId="2B73C951" w:rsidR="00866F33" w:rsidRPr="00785126" w:rsidRDefault="00866F33" w:rsidP="00866F3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85126">
        <w:rPr>
          <w:sz w:val="22"/>
          <w:szCs w:val="22"/>
        </w:rPr>
        <w:t xml:space="preserve">agree the usage costs are charged annually and reflect maximum usage in that period.  </w:t>
      </w:r>
    </w:p>
    <w:p w14:paraId="379F6C8B" w14:textId="77777777" w:rsidR="00866F33" w:rsidRPr="00785126" w:rsidRDefault="00866F33" w:rsidP="00866F3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85126">
        <w:rPr>
          <w:sz w:val="22"/>
          <w:szCs w:val="22"/>
        </w:rPr>
        <w:t xml:space="preserve">note that regular clean-up of temporary files is mandatory as excessive amounts of data impacts other users and cannot be tolerated.  </w:t>
      </w:r>
    </w:p>
    <w:p w14:paraId="053D37C3" w14:textId="24D9B426" w:rsidR="00866F33" w:rsidRPr="00785126" w:rsidRDefault="00866F33" w:rsidP="00866F3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85126">
        <w:rPr>
          <w:sz w:val="22"/>
          <w:szCs w:val="22"/>
        </w:rPr>
        <w:t>note it is the responsibility of the PI to ensure their staff are trained to use the cluster.  The training material can be found here: github.com/peterthorpe5/</w:t>
      </w:r>
      <w:proofErr w:type="spellStart"/>
      <w:r w:rsidRPr="00785126">
        <w:rPr>
          <w:sz w:val="22"/>
          <w:szCs w:val="22"/>
        </w:rPr>
        <w:t>Sys_admin</w:t>
      </w:r>
      <w:proofErr w:type="spellEnd"/>
      <w:r w:rsidRPr="00785126">
        <w:rPr>
          <w:sz w:val="22"/>
          <w:szCs w:val="22"/>
        </w:rPr>
        <w:t>/tree/master/</w:t>
      </w:r>
      <w:proofErr w:type="spellStart"/>
      <w:r w:rsidRPr="00785126">
        <w:rPr>
          <w:sz w:val="22"/>
          <w:szCs w:val="22"/>
        </w:rPr>
        <w:t>cluster_course</w:t>
      </w:r>
      <w:proofErr w:type="spellEnd"/>
      <w:r w:rsidRPr="00785126">
        <w:rPr>
          <w:sz w:val="22"/>
          <w:szCs w:val="22"/>
        </w:rPr>
        <w:t xml:space="preserve">   </w:t>
      </w:r>
    </w:p>
    <w:p w14:paraId="4EE0EE72" w14:textId="2102C3DB" w:rsidR="00866F33" w:rsidRPr="00785126" w:rsidRDefault="00866F33" w:rsidP="00866F3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85126">
        <w:rPr>
          <w:sz w:val="22"/>
          <w:szCs w:val="22"/>
        </w:rPr>
        <w:t xml:space="preserve">agree that all research outputs involving the Bioinformatics Unit should acknowledge the support of </w:t>
      </w:r>
      <w:proofErr w:type="spellStart"/>
      <w:r w:rsidRPr="00785126">
        <w:rPr>
          <w:sz w:val="22"/>
          <w:szCs w:val="22"/>
        </w:rPr>
        <w:t>Wellcome</w:t>
      </w:r>
      <w:proofErr w:type="spellEnd"/>
      <w:r w:rsidRPr="00785126">
        <w:rPr>
          <w:sz w:val="22"/>
          <w:szCs w:val="22"/>
        </w:rPr>
        <w:t xml:space="preserve"> Trust ISSF [grant 105621/Z/14/Z and 204821/Z/16/Z].    Please use the wording as follows: “Bioinformatics and Computational Biology analyses were supported by the University of St Andrews Bioinformatics Unit which is funded by a </w:t>
      </w:r>
      <w:proofErr w:type="spellStart"/>
      <w:r w:rsidRPr="00785126">
        <w:rPr>
          <w:sz w:val="22"/>
          <w:szCs w:val="22"/>
        </w:rPr>
        <w:t>Wellcome</w:t>
      </w:r>
      <w:proofErr w:type="spellEnd"/>
      <w:r w:rsidRPr="00785126">
        <w:rPr>
          <w:sz w:val="22"/>
          <w:szCs w:val="22"/>
        </w:rPr>
        <w:t xml:space="preserve"> Trust ISSF award [grant 105621/Z/14/Z] and 204821/Z/16/Z”</w:t>
      </w:r>
    </w:p>
    <w:p w14:paraId="630B1802" w14:textId="77777777" w:rsidR="00785126" w:rsidRPr="00785126" w:rsidRDefault="00785126" w:rsidP="0078512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85126">
        <w:rPr>
          <w:sz w:val="22"/>
          <w:szCs w:val="22"/>
        </w:rPr>
        <w:t xml:space="preserve">Please acknowledge the contribution of the University of St Andrews Bioinformatics Unit also in other research outputs (e.g. poster /conference talk/seminar).  </w:t>
      </w:r>
    </w:p>
    <w:p w14:paraId="02207630" w14:textId="430EA367" w:rsidR="00785126" w:rsidRPr="00785126" w:rsidRDefault="00785126" w:rsidP="0078512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85126">
        <w:rPr>
          <w:sz w:val="22"/>
          <w:szCs w:val="22"/>
        </w:rPr>
        <w:t xml:space="preserve">The </w:t>
      </w:r>
      <w:proofErr w:type="spellStart"/>
      <w:r w:rsidRPr="00785126">
        <w:rPr>
          <w:sz w:val="22"/>
          <w:szCs w:val="22"/>
        </w:rPr>
        <w:t>Wellcome</w:t>
      </w:r>
      <w:proofErr w:type="spellEnd"/>
      <w:r w:rsidRPr="00785126">
        <w:rPr>
          <w:sz w:val="22"/>
          <w:szCs w:val="22"/>
        </w:rPr>
        <w:t xml:space="preserve"> Trust (and an increasing number of funding bodies) requires publications to be Open Access; please check with the Library for cost recovery: (http://www.st-andrews.ac.uk/library/services/researchsupport/openaccess/).  </w:t>
      </w:r>
    </w:p>
    <w:p w14:paraId="455FEE6D" w14:textId="6000AD27" w:rsidR="00866F33" w:rsidRPr="00785126" w:rsidRDefault="00785126" w:rsidP="00866F3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85126">
        <w:rPr>
          <w:sz w:val="22"/>
          <w:szCs w:val="22"/>
        </w:rPr>
        <w:t xml:space="preserve">note that acknowledgement of significant Data Analysis or substantial contribution towards publication such as co-authorship would be attributed to the relevant person/people that made the contribution.  This would be discussed prior to agreeing project deliverables. </w:t>
      </w:r>
    </w:p>
    <w:p w14:paraId="48860B55" w14:textId="77777777" w:rsidR="00785126" w:rsidRPr="00785126" w:rsidRDefault="00785126" w:rsidP="00785126">
      <w:pPr>
        <w:spacing w:before="100" w:beforeAutospacing="1" w:after="100" w:afterAutospacing="1"/>
        <w:textAlignment w:val="baseline"/>
        <w:rPr>
          <w:rFonts w:eastAsia="Times New Roman"/>
          <w:color w:val="00000A"/>
          <w:sz w:val="22"/>
          <w:szCs w:val="22"/>
          <w:lang w:eastAsia="en-GB"/>
        </w:rPr>
      </w:pPr>
      <w:r w:rsidRPr="00785126">
        <w:rPr>
          <w:rFonts w:eastAsia="Times New Roman"/>
          <w:b/>
          <w:bCs/>
          <w:color w:val="00000A"/>
          <w:sz w:val="22"/>
          <w:szCs w:val="22"/>
          <w:u w:val="single"/>
          <w:lang w:eastAsia="en-GB"/>
        </w:rPr>
        <w:lastRenderedPageBreak/>
        <w:t>Approvals (signatures)</w:t>
      </w:r>
      <w:r w:rsidRPr="00785126">
        <w:rPr>
          <w:rFonts w:eastAsia="Times New Roman"/>
          <w:color w:val="00000A"/>
          <w:sz w:val="22"/>
          <w:szCs w:val="22"/>
          <w:lang w:eastAsia="en-GB"/>
        </w:rPr>
        <w:t> </w:t>
      </w:r>
    </w:p>
    <w:tbl>
      <w:tblPr>
        <w:tblW w:w="0" w:type="auto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2385"/>
        <w:gridCol w:w="3015"/>
      </w:tblGrid>
      <w:tr w:rsidR="00785126" w:rsidRPr="00785126" w14:paraId="49E37874" w14:textId="77777777" w:rsidTr="00785126"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DA78D" w14:textId="77777777" w:rsidR="00785126" w:rsidRPr="00785126" w:rsidRDefault="00785126" w:rsidP="00785126">
            <w:pPr>
              <w:spacing w:before="100" w:beforeAutospacing="1" w:after="100" w:afterAutospacing="1"/>
              <w:textAlignment w:val="baseline"/>
              <w:rPr>
                <w:rFonts w:eastAsia="Times New Roman"/>
                <w:color w:val="00000A"/>
                <w:sz w:val="22"/>
                <w:szCs w:val="22"/>
                <w:lang w:eastAsia="en-GB"/>
              </w:rPr>
            </w:pPr>
            <w:r w:rsidRPr="00785126">
              <w:rPr>
                <w:rFonts w:eastAsia="Times New Roman"/>
                <w:color w:val="00000A"/>
                <w:sz w:val="22"/>
                <w:szCs w:val="22"/>
                <w:lang w:eastAsia="en-GB"/>
              </w:rPr>
              <w:t>Principal Investigator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1A6BC" w14:textId="77777777" w:rsidR="00785126" w:rsidRPr="00785126" w:rsidRDefault="00785126" w:rsidP="00785126">
            <w:pPr>
              <w:spacing w:before="100" w:beforeAutospacing="1" w:after="100" w:afterAutospacing="1"/>
              <w:textAlignment w:val="baseline"/>
              <w:rPr>
                <w:rFonts w:eastAsia="Times New Roman"/>
                <w:color w:val="00000A"/>
                <w:sz w:val="22"/>
                <w:szCs w:val="22"/>
                <w:lang w:eastAsia="en-GB"/>
              </w:rPr>
            </w:pPr>
            <w:r w:rsidRPr="00785126">
              <w:rPr>
                <w:rFonts w:eastAsia="Times New Roman"/>
                <w:color w:val="00000A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66452" w14:textId="77777777" w:rsidR="00785126" w:rsidRPr="00785126" w:rsidRDefault="00785126" w:rsidP="00785126">
            <w:pPr>
              <w:spacing w:before="100" w:beforeAutospacing="1" w:after="100" w:afterAutospacing="1"/>
              <w:textAlignment w:val="baseline"/>
              <w:rPr>
                <w:rFonts w:eastAsia="Times New Roman"/>
                <w:color w:val="00000A"/>
                <w:sz w:val="22"/>
                <w:szCs w:val="22"/>
                <w:lang w:eastAsia="en-GB"/>
              </w:rPr>
            </w:pPr>
            <w:r w:rsidRPr="00785126">
              <w:rPr>
                <w:rFonts w:eastAsia="Times New Roman"/>
                <w:color w:val="00000A"/>
                <w:sz w:val="22"/>
                <w:szCs w:val="22"/>
                <w:lang w:eastAsia="en-GB"/>
              </w:rPr>
              <w:t>Date: </w:t>
            </w:r>
          </w:p>
        </w:tc>
      </w:tr>
      <w:tr w:rsidR="00785126" w:rsidRPr="00785126" w14:paraId="1DB40147" w14:textId="77777777" w:rsidTr="00785126"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0CBBD" w14:textId="77777777" w:rsidR="00785126" w:rsidRPr="00785126" w:rsidRDefault="00785126" w:rsidP="00785126">
            <w:pPr>
              <w:spacing w:before="100" w:beforeAutospacing="1" w:after="100" w:afterAutospacing="1"/>
              <w:textAlignment w:val="baseline"/>
              <w:rPr>
                <w:rFonts w:eastAsia="Times New Roman"/>
                <w:color w:val="00000A"/>
                <w:sz w:val="22"/>
                <w:szCs w:val="22"/>
                <w:lang w:eastAsia="en-GB"/>
              </w:rPr>
            </w:pPr>
            <w:r w:rsidRPr="00785126">
              <w:rPr>
                <w:rFonts w:eastAsia="Times New Roman"/>
                <w:color w:val="00000A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4E414" w14:textId="77777777" w:rsidR="00785126" w:rsidRPr="00785126" w:rsidRDefault="00785126" w:rsidP="00785126">
            <w:pPr>
              <w:spacing w:before="100" w:beforeAutospacing="1" w:after="100" w:afterAutospacing="1"/>
              <w:textAlignment w:val="baseline"/>
              <w:rPr>
                <w:rFonts w:eastAsia="Times New Roman"/>
                <w:color w:val="00000A"/>
                <w:sz w:val="22"/>
                <w:szCs w:val="22"/>
                <w:lang w:eastAsia="en-GB"/>
              </w:rPr>
            </w:pPr>
            <w:r w:rsidRPr="00785126">
              <w:rPr>
                <w:rFonts w:eastAsia="Times New Roman"/>
                <w:color w:val="00000A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ECBFA" w14:textId="77777777" w:rsidR="00785126" w:rsidRPr="00785126" w:rsidRDefault="00785126" w:rsidP="00785126">
            <w:pPr>
              <w:spacing w:before="100" w:beforeAutospacing="1" w:after="100" w:afterAutospacing="1"/>
              <w:textAlignment w:val="baseline"/>
              <w:rPr>
                <w:rFonts w:eastAsia="Times New Roman"/>
                <w:color w:val="00000A"/>
                <w:sz w:val="22"/>
                <w:szCs w:val="22"/>
                <w:lang w:eastAsia="en-GB"/>
              </w:rPr>
            </w:pPr>
            <w:r w:rsidRPr="00785126">
              <w:rPr>
                <w:rFonts w:eastAsia="Times New Roman"/>
                <w:color w:val="00000A"/>
                <w:sz w:val="22"/>
                <w:szCs w:val="22"/>
                <w:lang w:eastAsia="en-GB"/>
              </w:rPr>
              <w:t> </w:t>
            </w:r>
          </w:p>
        </w:tc>
      </w:tr>
      <w:tr w:rsidR="00785126" w:rsidRPr="00785126" w14:paraId="7BA08FD2" w14:textId="77777777" w:rsidTr="00785126"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1B0E6" w14:textId="77777777" w:rsidR="00785126" w:rsidRPr="00785126" w:rsidRDefault="00785126" w:rsidP="00785126">
            <w:pPr>
              <w:spacing w:before="100" w:beforeAutospacing="1" w:after="100" w:afterAutospacing="1"/>
              <w:textAlignment w:val="baseline"/>
              <w:rPr>
                <w:rFonts w:eastAsia="Times New Roman"/>
                <w:color w:val="00000A"/>
                <w:sz w:val="22"/>
                <w:szCs w:val="22"/>
                <w:lang w:eastAsia="en-GB"/>
              </w:rPr>
            </w:pPr>
            <w:r w:rsidRPr="00785126">
              <w:rPr>
                <w:rFonts w:eastAsia="Times New Roman"/>
                <w:color w:val="00000A"/>
                <w:sz w:val="22"/>
                <w:szCs w:val="22"/>
                <w:lang w:eastAsia="en-GB"/>
              </w:rPr>
              <w:t>Bioinformatics Unit representative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C328E" w14:textId="77777777" w:rsidR="00785126" w:rsidRPr="00785126" w:rsidRDefault="00785126" w:rsidP="00785126">
            <w:pPr>
              <w:spacing w:before="100" w:beforeAutospacing="1" w:after="100" w:afterAutospacing="1"/>
              <w:textAlignment w:val="baseline"/>
              <w:rPr>
                <w:rFonts w:eastAsia="Times New Roman"/>
                <w:color w:val="00000A"/>
                <w:sz w:val="22"/>
                <w:szCs w:val="22"/>
                <w:lang w:eastAsia="en-GB"/>
              </w:rPr>
            </w:pPr>
            <w:r w:rsidRPr="00785126">
              <w:rPr>
                <w:rFonts w:eastAsia="Times New Roman"/>
                <w:color w:val="00000A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C6AF8" w14:textId="77777777" w:rsidR="00785126" w:rsidRPr="00785126" w:rsidRDefault="00785126" w:rsidP="00785126">
            <w:pPr>
              <w:spacing w:before="100" w:beforeAutospacing="1" w:after="100" w:afterAutospacing="1"/>
              <w:textAlignment w:val="baseline"/>
              <w:rPr>
                <w:rFonts w:eastAsia="Times New Roman"/>
                <w:color w:val="00000A"/>
                <w:sz w:val="22"/>
                <w:szCs w:val="22"/>
                <w:lang w:eastAsia="en-GB"/>
              </w:rPr>
            </w:pPr>
            <w:r w:rsidRPr="00785126">
              <w:rPr>
                <w:rFonts w:eastAsia="Times New Roman"/>
                <w:color w:val="00000A"/>
                <w:sz w:val="22"/>
                <w:szCs w:val="22"/>
                <w:lang w:eastAsia="en-GB"/>
              </w:rPr>
              <w:t>Date: </w:t>
            </w:r>
          </w:p>
        </w:tc>
      </w:tr>
    </w:tbl>
    <w:p w14:paraId="27CD2DB4" w14:textId="77777777" w:rsidR="00866F33" w:rsidRPr="00785126" w:rsidRDefault="00866F33" w:rsidP="00D8082B">
      <w:pPr>
        <w:rPr>
          <w:sz w:val="22"/>
          <w:szCs w:val="22"/>
        </w:rPr>
      </w:pPr>
    </w:p>
    <w:sectPr w:rsidR="00866F33" w:rsidRPr="00785126" w:rsidSect="00625DE7">
      <w:headerReference w:type="default" r:id="rId13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AB17C" w14:textId="77777777" w:rsidR="004E1F99" w:rsidRDefault="004E1F99" w:rsidP="007B19F8">
      <w:r>
        <w:separator/>
      </w:r>
    </w:p>
  </w:endnote>
  <w:endnote w:type="continuationSeparator" w:id="0">
    <w:p w14:paraId="6C0E0FAF" w14:textId="77777777" w:rsidR="004E1F99" w:rsidRDefault="004E1F99" w:rsidP="007B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C92A3" w14:textId="77777777" w:rsidR="004E1F99" w:rsidRDefault="004E1F99" w:rsidP="007B19F8">
      <w:r>
        <w:separator/>
      </w:r>
    </w:p>
  </w:footnote>
  <w:footnote w:type="continuationSeparator" w:id="0">
    <w:p w14:paraId="0D44F760" w14:textId="77777777" w:rsidR="004E1F99" w:rsidRDefault="004E1F99" w:rsidP="007B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C8276" w14:textId="7B8FFE8C" w:rsidR="007B19F8" w:rsidRDefault="00531C16" w:rsidP="00531C16">
    <w:pPr>
      <w:pStyle w:val="Header"/>
    </w:pPr>
    <w:r>
      <w:rPr>
        <w:b/>
        <w:bCs/>
        <w:noProof/>
        <w:sz w:val="20"/>
        <w:szCs w:val="20"/>
      </w:rPr>
      <w:drawing>
        <wp:inline distT="0" distB="0" distL="0" distR="0" wp14:anchorId="1D045817" wp14:editId="4AB4222D">
          <wp:extent cx="5237045" cy="777354"/>
          <wp:effectExtent l="0" t="0" r="190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979" b="25549"/>
                  <a:stretch/>
                </pic:blipFill>
                <pic:spPr bwMode="auto">
                  <a:xfrm>
                    <a:off x="0" y="0"/>
                    <a:ext cx="5265816" cy="781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23827"/>
    <w:multiLevelType w:val="hybridMultilevel"/>
    <w:tmpl w:val="0BD694D0"/>
    <w:lvl w:ilvl="0" w:tplc="E158AABA">
      <w:start w:val="1"/>
      <w:numFmt w:val="decimal"/>
      <w:lvlText w:val="%1."/>
      <w:lvlJc w:val="left"/>
      <w:pPr>
        <w:ind w:left="29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FD42BD6"/>
    <w:multiLevelType w:val="hybridMultilevel"/>
    <w:tmpl w:val="E68ADB6A"/>
    <w:lvl w:ilvl="0" w:tplc="F35CDA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F8"/>
    <w:rsid w:val="000438F6"/>
    <w:rsid w:val="00080CEE"/>
    <w:rsid w:val="00165729"/>
    <w:rsid w:val="001928DC"/>
    <w:rsid w:val="001E7570"/>
    <w:rsid w:val="002A39E4"/>
    <w:rsid w:val="00333CF9"/>
    <w:rsid w:val="0042204B"/>
    <w:rsid w:val="004E1F99"/>
    <w:rsid w:val="00531C16"/>
    <w:rsid w:val="00555EAD"/>
    <w:rsid w:val="005C7D18"/>
    <w:rsid w:val="005E0553"/>
    <w:rsid w:val="00625DE7"/>
    <w:rsid w:val="0063198A"/>
    <w:rsid w:val="00657962"/>
    <w:rsid w:val="00785126"/>
    <w:rsid w:val="007B19F8"/>
    <w:rsid w:val="007C2BB2"/>
    <w:rsid w:val="008208F1"/>
    <w:rsid w:val="00866F33"/>
    <w:rsid w:val="00967578"/>
    <w:rsid w:val="00985118"/>
    <w:rsid w:val="009B35D1"/>
    <w:rsid w:val="00A2712B"/>
    <w:rsid w:val="00A439CD"/>
    <w:rsid w:val="00B31927"/>
    <w:rsid w:val="00C46169"/>
    <w:rsid w:val="00C855BA"/>
    <w:rsid w:val="00C91441"/>
    <w:rsid w:val="00CD7AD9"/>
    <w:rsid w:val="00D8082B"/>
    <w:rsid w:val="00DC3516"/>
    <w:rsid w:val="00F965B9"/>
    <w:rsid w:val="00F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D8FD3"/>
  <w15:chartTrackingRefBased/>
  <w15:docId w15:val="{522AF885-6252-4D8F-9669-99CDEDB6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9F8"/>
  </w:style>
  <w:style w:type="paragraph" w:styleId="Footer">
    <w:name w:val="footer"/>
    <w:basedOn w:val="Normal"/>
    <w:link w:val="FooterChar"/>
    <w:uiPriority w:val="99"/>
    <w:unhideWhenUsed/>
    <w:rsid w:val="007B1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9F8"/>
  </w:style>
  <w:style w:type="table" w:styleId="TableGrid">
    <w:name w:val="Table Grid"/>
    <w:basedOn w:val="TableNormal"/>
    <w:uiPriority w:val="39"/>
    <w:rsid w:val="005E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E05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5E0553"/>
  </w:style>
  <w:style w:type="character" w:customStyle="1" w:styleId="eop">
    <w:name w:val="eop"/>
    <w:basedOn w:val="DefaultParagraphFont"/>
    <w:rsid w:val="005E0553"/>
  </w:style>
  <w:style w:type="paragraph" w:styleId="ListParagraph">
    <w:name w:val="List Paragraph"/>
    <w:basedOn w:val="Normal"/>
    <w:uiPriority w:val="34"/>
    <w:qFormat/>
    <w:rsid w:val="0062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t6@st-andrews.ac.uk%22%20\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kf@st-andrews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k202@st-andrews.ac.uk%22%20\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wb3@st-andrews.ac.uk%22%20\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58@st-andrews.ac.uk%22%20\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B5BB9-4388-4F78-9906-E5151990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8924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Haworth</dc:creator>
  <cp:keywords/>
  <dc:description/>
  <cp:lastModifiedBy>Peter Thorpe</cp:lastModifiedBy>
  <cp:revision>16</cp:revision>
  <dcterms:created xsi:type="dcterms:W3CDTF">2021-04-29T12:02:00Z</dcterms:created>
  <dcterms:modified xsi:type="dcterms:W3CDTF">2021-05-13T10:53:00Z</dcterms:modified>
</cp:coreProperties>
</file>